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A66" w:rsidRPr="00600A66" w:rsidRDefault="00600A66" w:rsidP="00600A66">
      <w:pPr>
        <w:spacing w:line="360" w:lineRule="auto"/>
        <w:jc w:val="center"/>
        <w:rPr>
          <w:rFonts w:ascii="Times New Roman" w:eastAsia="隶书" w:hAnsi="Times New Roman" w:cs="Times New Roman"/>
          <w:sz w:val="150"/>
          <w:szCs w:val="150"/>
        </w:rPr>
      </w:pPr>
      <w:r w:rsidRPr="00600A66">
        <w:rPr>
          <w:rFonts w:ascii="Times New Roman" w:eastAsia="隶书" w:hAnsi="Times New Roman" w:cs="Times New Roman"/>
          <w:color w:val="FF0000"/>
          <w:sz w:val="150"/>
          <w:szCs w:val="150"/>
        </w:rPr>
        <w:t>监</w:t>
      </w:r>
      <w:r w:rsidRPr="00600A66">
        <w:rPr>
          <w:rFonts w:ascii="Times New Roman" w:eastAsia="隶书" w:hAnsi="Times New Roman" w:cs="Times New Roman"/>
          <w:color w:val="FF0000"/>
          <w:sz w:val="150"/>
          <w:szCs w:val="150"/>
        </w:rPr>
        <w:t xml:space="preserve"> </w:t>
      </w:r>
      <w:r w:rsidRPr="00600A66">
        <w:rPr>
          <w:rFonts w:ascii="Times New Roman" w:eastAsia="隶书" w:hAnsi="Times New Roman" w:cs="Times New Roman"/>
          <w:color w:val="FF0000"/>
          <w:sz w:val="150"/>
          <w:szCs w:val="150"/>
        </w:rPr>
        <w:t>督</w:t>
      </w:r>
      <w:r w:rsidRPr="00600A66">
        <w:rPr>
          <w:rFonts w:ascii="Times New Roman" w:eastAsia="隶书" w:hAnsi="Times New Roman" w:cs="Times New Roman"/>
          <w:color w:val="FF0000"/>
          <w:sz w:val="150"/>
          <w:szCs w:val="150"/>
        </w:rPr>
        <w:t xml:space="preserve"> </w:t>
      </w:r>
      <w:r w:rsidRPr="00600A66">
        <w:rPr>
          <w:rFonts w:ascii="Times New Roman" w:eastAsia="隶书" w:hAnsi="Times New Roman" w:cs="Times New Roman"/>
          <w:color w:val="FF0000"/>
          <w:sz w:val="150"/>
          <w:szCs w:val="150"/>
        </w:rPr>
        <w:t>专</w:t>
      </w:r>
      <w:r w:rsidRPr="00600A66">
        <w:rPr>
          <w:rFonts w:ascii="Times New Roman" w:eastAsia="隶书" w:hAnsi="Times New Roman" w:cs="Times New Roman"/>
          <w:color w:val="FF0000"/>
          <w:sz w:val="150"/>
          <w:szCs w:val="150"/>
        </w:rPr>
        <w:t xml:space="preserve"> </w:t>
      </w:r>
      <w:r w:rsidRPr="00600A66">
        <w:rPr>
          <w:rFonts w:ascii="Times New Roman" w:eastAsia="隶书" w:hAnsi="Times New Roman" w:cs="Times New Roman"/>
          <w:color w:val="FF0000"/>
          <w:sz w:val="150"/>
          <w:szCs w:val="150"/>
        </w:rPr>
        <w:t>报</w:t>
      </w:r>
    </w:p>
    <w:p w:rsidR="00600A66" w:rsidRPr="00600A66" w:rsidRDefault="00600A66" w:rsidP="00600A66">
      <w:pPr>
        <w:spacing w:line="500" w:lineRule="exact"/>
        <w:ind w:firstLineChars="200" w:firstLine="643"/>
        <w:jc w:val="center"/>
        <w:rPr>
          <w:rFonts w:ascii="Times New Roman" w:eastAsia="仿宋_GB2312" w:hAnsi="Times New Roman" w:cs="Times New Roman"/>
          <w:b/>
          <w:bCs/>
          <w:sz w:val="32"/>
          <w:szCs w:val="32"/>
        </w:rPr>
      </w:pPr>
      <w:r w:rsidRPr="00600A66">
        <w:rPr>
          <w:rFonts w:ascii="Times New Roman" w:eastAsia="仿宋_GB2312" w:hAnsi="Times New Roman" w:cs="Times New Roman"/>
          <w:b/>
          <w:bCs/>
          <w:sz w:val="32"/>
          <w:szCs w:val="32"/>
        </w:rPr>
        <w:t>2021</w:t>
      </w:r>
      <w:r w:rsidRPr="00600A66">
        <w:rPr>
          <w:rFonts w:ascii="Times New Roman" w:eastAsia="仿宋_GB2312" w:hAnsi="Times New Roman" w:cs="Times New Roman"/>
          <w:b/>
          <w:bCs/>
          <w:sz w:val="32"/>
          <w:szCs w:val="32"/>
        </w:rPr>
        <w:t>年</w:t>
      </w:r>
      <w:r w:rsidRPr="00600A66">
        <w:rPr>
          <w:rFonts w:ascii="Times New Roman" w:eastAsia="仿宋_GB2312" w:hAnsi="Times New Roman" w:cs="Times New Roman"/>
          <w:b/>
          <w:bCs/>
          <w:sz w:val="32"/>
          <w:szCs w:val="32"/>
        </w:rPr>
        <w:t>4</w:t>
      </w:r>
      <w:r w:rsidRPr="00600A66">
        <w:rPr>
          <w:rFonts w:ascii="Times New Roman" w:eastAsia="仿宋_GB2312" w:hAnsi="Times New Roman" w:cs="Times New Roman"/>
          <w:b/>
          <w:bCs/>
          <w:sz w:val="32"/>
          <w:szCs w:val="32"/>
        </w:rPr>
        <w:t>号</w:t>
      </w:r>
    </w:p>
    <w:p w:rsidR="00600A66" w:rsidRPr="00600A66" w:rsidRDefault="00600A66" w:rsidP="00600A66">
      <w:pPr>
        <w:spacing w:line="500" w:lineRule="exact"/>
        <w:ind w:firstLineChars="200" w:firstLine="562"/>
        <w:jc w:val="center"/>
        <w:rPr>
          <w:rFonts w:ascii="Times New Roman" w:eastAsia="仿宋_GB2312" w:hAnsi="Times New Roman" w:cs="Times New Roman"/>
          <w:b/>
          <w:bCs/>
          <w:sz w:val="32"/>
          <w:szCs w:val="32"/>
        </w:rPr>
      </w:pPr>
      <w:r w:rsidRPr="00600A66">
        <w:rPr>
          <w:rFonts w:ascii="Times New Roman" w:eastAsia="仿宋_GB2312" w:hAnsi="Times New Roman" w:cs="Times New Roman"/>
          <w:b/>
          <w:bCs/>
          <w:sz w:val="28"/>
          <w:szCs w:val="28"/>
        </w:rPr>
        <w:t>（总第</w:t>
      </w:r>
      <w:r w:rsidRPr="00600A66">
        <w:rPr>
          <w:rFonts w:ascii="Times New Roman" w:eastAsia="仿宋_GB2312" w:hAnsi="Times New Roman" w:cs="Times New Roman"/>
          <w:b/>
          <w:bCs/>
          <w:sz w:val="28"/>
          <w:szCs w:val="28"/>
        </w:rPr>
        <w:t>1</w:t>
      </w:r>
      <w:r w:rsidRPr="00600A66">
        <w:rPr>
          <w:rFonts w:ascii="Times New Roman" w:eastAsia="仿宋_GB2312" w:hAnsi="Times New Roman" w:cs="Times New Roman"/>
          <w:b/>
          <w:bCs/>
          <w:sz w:val="28"/>
          <w:szCs w:val="28"/>
        </w:rPr>
        <w:t>1</w:t>
      </w:r>
      <w:r w:rsidRPr="00600A66">
        <w:rPr>
          <w:rFonts w:ascii="Times New Roman" w:eastAsia="仿宋_GB2312" w:hAnsi="Times New Roman" w:cs="Times New Roman"/>
          <w:b/>
          <w:bCs/>
          <w:sz w:val="28"/>
          <w:szCs w:val="28"/>
        </w:rPr>
        <w:t>号）</w:t>
      </w:r>
    </w:p>
    <w:p w:rsidR="00600A66" w:rsidRPr="00600A66" w:rsidRDefault="00600A66" w:rsidP="00600A66">
      <w:pPr>
        <w:spacing w:line="320" w:lineRule="exact"/>
        <w:ind w:firstLineChars="100" w:firstLine="280"/>
        <w:jc w:val="left"/>
        <w:rPr>
          <w:rFonts w:ascii="Times New Roman" w:eastAsia="仿宋" w:hAnsi="Times New Roman" w:cs="Times New Roman"/>
          <w:sz w:val="32"/>
          <w:szCs w:val="32"/>
        </w:rPr>
      </w:pPr>
      <w:r w:rsidRPr="00600A66">
        <w:rPr>
          <w:rFonts w:ascii="Times New Roman" w:eastAsia="仿宋_GB2312" w:hAnsi="Times New Roman" w:cs="Times New Roman"/>
          <w:sz w:val="28"/>
          <w:szCs w:val="28"/>
        </w:rPr>
        <w:t>纪委办</w:t>
      </w:r>
      <w:r w:rsidRPr="00600A66">
        <w:rPr>
          <w:rFonts w:ascii="Times New Roman" w:eastAsia="仿宋_GB2312" w:hAnsi="Times New Roman" w:cs="Times New Roman"/>
          <w:sz w:val="28"/>
          <w:szCs w:val="28"/>
        </w:rPr>
        <w:t xml:space="preserve">                                </w:t>
      </w:r>
      <w:r w:rsidRPr="00600A66">
        <w:rPr>
          <w:rFonts w:ascii="Times New Roman" w:eastAsia="仿宋_GB2312" w:hAnsi="Times New Roman" w:cs="Times New Roman"/>
          <w:sz w:val="28"/>
          <w:szCs w:val="28"/>
        </w:rPr>
        <w:t xml:space="preserve">  </w:t>
      </w:r>
      <w:r w:rsidRPr="00600A66">
        <w:rPr>
          <w:rFonts w:ascii="Times New Roman" w:eastAsia="仿宋_GB2312" w:hAnsi="Times New Roman" w:cs="Times New Roman"/>
          <w:sz w:val="28"/>
          <w:szCs w:val="28"/>
        </w:rPr>
        <w:t xml:space="preserve"> 2021</w:t>
      </w:r>
      <w:r w:rsidRPr="00600A66">
        <w:rPr>
          <w:rFonts w:ascii="Times New Roman" w:eastAsia="仿宋_GB2312" w:hAnsi="Times New Roman" w:cs="Times New Roman"/>
          <w:sz w:val="28"/>
          <w:szCs w:val="28"/>
        </w:rPr>
        <w:t>年</w:t>
      </w:r>
      <w:r w:rsidRPr="00600A66">
        <w:rPr>
          <w:rFonts w:ascii="Times New Roman" w:eastAsia="仿宋_GB2312" w:hAnsi="Times New Roman" w:cs="Times New Roman"/>
          <w:sz w:val="28"/>
          <w:szCs w:val="28"/>
        </w:rPr>
        <w:t>1</w:t>
      </w:r>
      <w:r w:rsidRPr="00600A66">
        <w:rPr>
          <w:rFonts w:ascii="Times New Roman" w:eastAsia="仿宋_GB2312" w:hAnsi="Times New Roman" w:cs="Times New Roman"/>
          <w:sz w:val="28"/>
          <w:szCs w:val="28"/>
        </w:rPr>
        <w:t>1</w:t>
      </w:r>
      <w:r w:rsidRPr="00600A66">
        <w:rPr>
          <w:rFonts w:ascii="Times New Roman" w:eastAsia="仿宋_GB2312" w:hAnsi="Times New Roman" w:cs="Times New Roman"/>
          <w:sz w:val="28"/>
          <w:szCs w:val="28"/>
        </w:rPr>
        <w:t>月</w:t>
      </w:r>
      <w:r w:rsidRPr="00600A66">
        <w:rPr>
          <w:rFonts w:ascii="Times New Roman" w:eastAsia="仿宋_GB2312" w:hAnsi="Times New Roman" w:cs="Times New Roman"/>
          <w:sz w:val="28"/>
          <w:szCs w:val="28"/>
        </w:rPr>
        <w:t>9</w:t>
      </w:r>
      <w:r w:rsidRPr="00600A66">
        <w:rPr>
          <w:rFonts w:ascii="Times New Roman" w:eastAsia="仿宋_GB2312" w:hAnsi="Times New Roman" w:cs="Times New Roman"/>
          <w:sz w:val="28"/>
          <w:szCs w:val="28"/>
        </w:rPr>
        <w:t>日</w:t>
      </w:r>
      <w:r w:rsidRPr="00600A66">
        <w:rPr>
          <w:rFonts w:ascii="Times New Roman" w:eastAsia="仿宋" w:hAnsi="Times New Roman" w:cs="Times New Roman"/>
          <w:sz w:val="32"/>
          <w:szCs w:val="32"/>
        </w:rPr>
        <w:t xml:space="preserve">           </w:t>
      </w:r>
    </w:p>
    <w:p w:rsidR="00600A66" w:rsidRPr="00600A66" w:rsidRDefault="00600A66" w:rsidP="00600A66">
      <w:pPr>
        <w:spacing w:line="320" w:lineRule="exact"/>
        <w:jc w:val="center"/>
        <w:rPr>
          <w:rFonts w:ascii="Times New Roman" w:hAnsi="Times New Roman" w:cs="Times New Roman"/>
          <w:kern w:val="0"/>
          <w:sz w:val="24"/>
        </w:rPr>
      </w:pPr>
      <w:r w:rsidRPr="00600A66">
        <w:rPr>
          <w:rFonts w:ascii="Times New Roman" w:hAnsi="Times New Roman" w:cs="Times New Roman"/>
          <w:kern w:val="0"/>
          <w:sz w:val="24"/>
        </w:rPr>
        <w:pict>
          <v:rect id="_x0000_i1025" style="width:429.25pt;height:2.5pt" o:hrpct="0" o:hralign="center" o:hrstd="t" o:hrnoshade="t" o:hr="t" fillcolor="red" stroked="f"/>
        </w:pict>
      </w:r>
    </w:p>
    <w:p w:rsidR="00600A66" w:rsidRPr="00600A66" w:rsidRDefault="00600A66" w:rsidP="00600A66">
      <w:pPr>
        <w:spacing w:line="600" w:lineRule="exact"/>
        <w:jc w:val="center"/>
        <w:rPr>
          <w:rFonts w:ascii="Times New Roman" w:eastAsia="方正小标宋简体" w:hAnsi="Times New Roman" w:cs="Times New Roman"/>
          <w:sz w:val="32"/>
          <w:szCs w:val="32"/>
        </w:rPr>
      </w:pPr>
    </w:p>
    <w:p w:rsidR="00826E93" w:rsidRPr="00600A66" w:rsidRDefault="002E03D1" w:rsidP="002E03D1">
      <w:pPr>
        <w:jc w:val="center"/>
        <w:rPr>
          <w:rFonts w:ascii="Times New Roman" w:eastAsia="方正小标宋简体" w:hAnsi="Times New Roman" w:cs="Times New Roman"/>
          <w:sz w:val="36"/>
          <w:szCs w:val="36"/>
        </w:rPr>
      </w:pPr>
      <w:r w:rsidRPr="00600A66">
        <w:rPr>
          <w:rFonts w:ascii="Times New Roman" w:eastAsia="方正小标宋简体" w:hAnsi="Times New Roman" w:cs="Times New Roman"/>
          <w:sz w:val="36"/>
          <w:szCs w:val="36"/>
        </w:rPr>
        <w:t>关于巡视</w:t>
      </w:r>
      <w:r w:rsidRPr="00600A66">
        <w:rPr>
          <w:rFonts w:ascii="Times New Roman" w:eastAsia="方正小标宋简体" w:hAnsi="Times New Roman" w:cs="Times New Roman"/>
          <w:sz w:val="36"/>
          <w:szCs w:val="36"/>
        </w:rPr>
        <w:t>“</w:t>
      </w:r>
      <w:r w:rsidRPr="00600A66">
        <w:rPr>
          <w:rFonts w:ascii="Times New Roman" w:eastAsia="方正小标宋简体" w:hAnsi="Times New Roman" w:cs="Times New Roman"/>
          <w:sz w:val="36"/>
          <w:szCs w:val="36"/>
        </w:rPr>
        <w:t>回头看</w:t>
      </w:r>
      <w:r w:rsidRPr="00600A66">
        <w:rPr>
          <w:rFonts w:ascii="Times New Roman" w:eastAsia="方正小标宋简体" w:hAnsi="Times New Roman" w:cs="Times New Roman"/>
          <w:sz w:val="36"/>
          <w:szCs w:val="36"/>
        </w:rPr>
        <w:t>”</w:t>
      </w:r>
      <w:r w:rsidRPr="00600A66">
        <w:rPr>
          <w:rFonts w:ascii="Times New Roman" w:eastAsia="方正小标宋简体" w:hAnsi="Times New Roman" w:cs="Times New Roman"/>
          <w:sz w:val="36"/>
          <w:szCs w:val="36"/>
        </w:rPr>
        <w:t>整改第二次督查情况的通报</w:t>
      </w:r>
    </w:p>
    <w:p w:rsidR="002E03D1" w:rsidRPr="00600A66" w:rsidRDefault="002E03D1" w:rsidP="002E03D1">
      <w:pPr>
        <w:rPr>
          <w:rFonts w:ascii="Times New Roman" w:eastAsia="方正小标宋简体" w:hAnsi="Times New Roman" w:cs="Times New Roman"/>
          <w:sz w:val="36"/>
          <w:szCs w:val="36"/>
        </w:rPr>
      </w:pPr>
    </w:p>
    <w:p w:rsidR="00D03AD2" w:rsidRPr="00600A66" w:rsidRDefault="00D03AD2" w:rsidP="00D03AD2">
      <w:pPr>
        <w:spacing w:line="600" w:lineRule="exact"/>
        <w:ind w:firstLineChars="200" w:firstLine="640"/>
        <w:rPr>
          <w:rFonts w:ascii="Times New Roman" w:eastAsia="仿宋_GB2312" w:hAnsi="Times New Roman" w:cs="Times New Roman"/>
          <w:sz w:val="32"/>
          <w:szCs w:val="32"/>
        </w:rPr>
      </w:pPr>
      <w:r w:rsidRPr="00600A66">
        <w:rPr>
          <w:rFonts w:ascii="Times New Roman" w:eastAsia="仿宋_GB2312" w:hAnsi="Times New Roman" w:cs="Times New Roman"/>
          <w:sz w:val="32"/>
          <w:szCs w:val="32"/>
        </w:rPr>
        <w:t>根据学校党委部署要求和《省委巡视</w:t>
      </w:r>
      <w:r w:rsidRPr="00600A66">
        <w:rPr>
          <w:rFonts w:ascii="Times New Roman" w:eastAsia="仿宋_GB2312" w:hAnsi="Times New Roman" w:cs="Times New Roman"/>
          <w:sz w:val="32"/>
          <w:szCs w:val="32"/>
        </w:rPr>
        <w:t>“</w:t>
      </w:r>
      <w:r w:rsidRPr="00600A66">
        <w:rPr>
          <w:rFonts w:ascii="Times New Roman" w:eastAsia="仿宋_GB2312" w:hAnsi="Times New Roman" w:cs="Times New Roman"/>
          <w:sz w:val="32"/>
          <w:szCs w:val="32"/>
        </w:rPr>
        <w:t>回头看</w:t>
      </w:r>
      <w:r w:rsidRPr="00600A66">
        <w:rPr>
          <w:rFonts w:ascii="Times New Roman" w:eastAsia="仿宋_GB2312" w:hAnsi="Times New Roman" w:cs="Times New Roman"/>
          <w:sz w:val="32"/>
          <w:szCs w:val="32"/>
        </w:rPr>
        <w:t>”</w:t>
      </w:r>
      <w:r w:rsidRPr="00600A66">
        <w:rPr>
          <w:rFonts w:ascii="Times New Roman" w:eastAsia="仿宋_GB2312" w:hAnsi="Times New Roman" w:cs="Times New Roman"/>
          <w:sz w:val="32"/>
          <w:szCs w:val="32"/>
        </w:rPr>
        <w:t>反馈问题整改督查工作方案》，</w:t>
      </w:r>
      <w:r w:rsidRPr="00600A66">
        <w:rPr>
          <w:rFonts w:ascii="Times New Roman" w:eastAsia="仿宋_GB2312" w:hAnsi="Times New Roman" w:cs="Times New Roman"/>
          <w:sz w:val="32"/>
          <w:szCs w:val="32"/>
        </w:rPr>
        <w:t>10</w:t>
      </w:r>
      <w:r w:rsidRPr="00600A66">
        <w:rPr>
          <w:rFonts w:ascii="Times New Roman" w:eastAsia="仿宋_GB2312" w:hAnsi="Times New Roman" w:cs="Times New Roman"/>
          <w:sz w:val="32"/>
          <w:szCs w:val="32"/>
        </w:rPr>
        <w:t>月</w:t>
      </w:r>
      <w:r w:rsidRPr="00600A66">
        <w:rPr>
          <w:rFonts w:ascii="Times New Roman" w:eastAsia="仿宋_GB2312" w:hAnsi="Times New Roman" w:cs="Times New Roman"/>
          <w:sz w:val="32"/>
          <w:szCs w:val="32"/>
        </w:rPr>
        <w:t>21</w:t>
      </w:r>
      <w:r w:rsidRPr="00600A66">
        <w:rPr>
          <w:rFonts w:ascii="Times New Roman" w:eastAsia="仿宋_GB2312" w:hAnsi="Times New Roman" w:cs="Times New Roman"/>
          <w:sz w:val="32"/>
          <w:szCs w:val="32"/>
        </w:rPr>
        <w:t>日至</w:t>
      </w:r>
      <w:r w:rsidRPr="00600A66">
        <w:rPr>
          <w:rFonts w:ascii="Times New Roman" w:eastAsia="仿宋_GB2312" w:hAnsi="Times New Roman" w:cs="Times New Roman"/>
          <w:sz w:val="32"/>
          <w:szCs w:val="32"/>
        </w:rPr>
        <w:t>22</w:t>
      </w:r>
      <w:r w:rsidRPr="00600A66">
        <w:rPr>
          <w:rFonts w:ascii="Times New Roman" w:eastAsia="仿宋_GB2312" w:hAnsi="Times New Roman" w:cs="Times New Roman"/>
          <w:sz w:val="32"/>
          <w:szCs w:val="32"/>
        </w:rPr>
        <w:t>日，巡视整改督查组牵头开展第二次专项督查，现将有关情况通报如下。</w:t>
      </w:r>
    </w:p>
    <w:p w:rsidR="00D03AD2" w:rsidRPr="00600A66" w:rsidRDefault="00BB433E" w:rsidP="00D03AD2">
      <w:pPr>
        <w:spacing w:line="600" w:lineRule="exact"/>
        <w:ind w:firstLineChars="200" w:firstLine="640"/>
        <w:rPr>
          <w:rFonts w:ascii="Times New Roman" w:eastAsia="黑体" w:hAnsi="Times New Roman" w:cs="Times New Roman"/>
          <w:sz w:val="32"/>
          <w:szCs w:val="32"/>
        </w:rPr>
      </w:pPr>
      <w:r w:rsidRPr="00600A66">
        <w:rPr>
          <w:rFonts w:ascii="Times New Roman" w:eastAsia="黑体" w:hAnsi="Times New Roman" w:cs="Times New Roman"/>
          <w:sz w:val="32"/>
          <w:szCs w:val="32"/>
        </w:rPr>
        <w:t>一、总体情况</w:t>
      </w:r>
    </w:p>
    <w:p w:rsidR="00BB433E" w:rsidRPr="00600A66" w:rsidRDefault="009E728C" w:rsidP="005A58D6">
      <w:pPr>
        <w:spacing w:line="600" w:lineRule="exact"/>
        <w:ind w:firstLineChars="200" w:firstLine="640"/>
        <w:rPr>
          <w:rFonts w:ascii="Times New Roman" w:eastAsia="仿宋_GB2312" w:hAnsi="Times New Roman" w:cs="Times New Roman"/>
          <w:sz w:val="32"/>
          <w:szCs w:val="32"/>
        </w:rPr>
      </w:pPr>
      <w:r w:rsidRPr="00600A66">
        <w:rPr>
          <w:rFonts w:ascii="Times New Roman" w:eastAsia="仿宋_GB2312" w:hAnsi="Times New Roman" w:cs="Times New Roman"/>
          <w:sz w:val="32"/>
          <w:szCs w:val="32"/>
        </w:rPr>
        <w:t>在认真总结梳理第一次专项督查的基础上，</w:t>
      </w:r>
      <w:r w:rsidR="00BB433E" w:rsidRPr="00600A66">
        <w:rPr>
          <w:rFonts w:ascii="Times New Roman" w:eastAsia="仿宋_GB2312" w:hAnsi="Times New Roman" w:cs="Times New Roman"/>
          <w:sz w:val="32"/>
          <w:szCs w:val="32"/>
        </w:rPr>
        <w:t>督查组</w:t>
      </w:r>
      <w:r w:rsidR="005A1031" w:rsidRPr="00600A66">
        <w:rPr>
          <w:rFonts w:ascii="Times New Roman" w:eastAsia="仿宋_GB2312" w:hAnsi="Times New Roman" w:cs="Times New Roman"/>
          <w:sz w:val="32"/>
          <w:szCs w:val="32"/>
        </w:rPr>
        <w:t>坚持问题导向、目标导向，</w:t>
      </w:r>
      <w:r w:rsidR="0066022B" w:rsidRPr="00600A66">
        <w:rPr>
          <w:rFonts w:ascii="Times New Roman" w:eastAsia="仿宋_GB2312" w:hAnsi="Times New Roman" w:cs="Times New Roman"/>
          <w:sz w:val="32"/>
          <w:szCs w:val="32"/>
        </w:rPr>
        <w:t>向整改责任单位、二级党组织制发督查工作提示，明确督查重点内容及</w:t>
      </w:r>
      <w:r w:rsidR="0069452D" w:rsidRPr="00600A66">
        <w:rPr>
          <w:rFonts w:ascii="Times New Roman" w:eastAsia="仿宋_GB2312" w:hAnsi="Times New Roman" w:cs="Times New Roman"/>
          <w:sz w:val="32"/>
          <w:szCs w:val="32"/>
        </w:rPr>
        <w:t>相关</w:t>
      </w:r>
      <w:r w:rsidR="0066022B" w:rsidRPr="00600A66">
        <w:rPr>
          <w:rFonts w:ascii="Times New Roman" w:eastAsia="仿宋_GB2312" w:hAnsi="Times New Roman" w:cs="Times New Roman"/>
          <w:sz w:val="32"/>
          <w:szCs w:val="32"/>
        </w:rPr>
        <w:t>要求。</w:t>
      </w:r>
      <w:r w:rsidR="0066022B" w:rsidRPr="00600A66">
        <w:rPr>
          <w:rFonts w:ascii="Times New Roman" w:eastAsia="仿宋_GB2312" w:hAnsi="Times New Roman" w:cs="Times New Roman"/>
          <w:sz w:val="32"/>
          <w:szCs w:val="32"/>
        </w:rPr>
        <w:t>4</w:t>
      </w:r>
      <w:r w:rsidR="0066022B" w:rsidRPr="00600A66">
        <w:rPr>
          <w:rFonts w:ascii="Times New Roman" w:eastAsia="仿宋_GB2312" w:hAnsi="Times New Roman" w:cs="Times New Roman"/>
          <w:sz w:val="32"/>
          <w:szCs w:val="32"/>
        </w:rPr>
        <w:t>个督查工作组围绕</w:t>
      </w:r>
      <w:r w:rsidR="00D40C60" w:rsidRPr="00600A66">
        <w:rPr>
          <w:rFonts w:ascii="Times New Roman" w:eastAsia="仿宋_GB2312" w:hAnsi="Times New Roman" w:cs="Times New Roman"/>
          <w:sz w:val="32"/>
          <w:szCs w:val="32"/>
        </w:rPr>
        <w:t>整改工作进展、整改措施落实</w:t>
      </w:r>
      <w:bookmarkStart w:id="0" w:name="_GoBack"/>
      <w:bookmarkEnd w:id="0"/>
      <w:r w:rsidR="00D40C60" w:rsidRPr="00600A66">
        <w:rPr>
          <w:rFonts w:ascii="Times New Roman" w:eastAsia="仿宋_GB2312" w:hAnsi="Times New Roman" w:cs="Times New Roman"/>
          <w:sz w:val="32"/>
          <w:szCs w:val="32"/>
        </w:rPr>
        <w:t>、建章立制</w:t>
      </w:r>
      <w:r w:rsidR="0066022B" w:rsidRPr="00600A66">
        <w:rPr>
          <w:rFonts w:ascii="Times New Roman" w:eastAsia="仿宋_GB2312" w:hAnsi="Times New Roman" w:cs="Times New Roman"/>
          <w:sz w:val="32"/>
          <w:szCs w:val="32"/>
        </w:rPr>
        <w:t>等方面</w:t>
      </w:r>
      <w:r w:rsidR="001215E8" w:rsidRPr="00600A66">
        <w:rPr>
          <w:rFonts w:ascii="Times New Roman" w:eastAsia="仿宋_GB2312" w:hAnsi="Times New Roman" w:cs="Times New Roman"/>
          <w:sz w:val="32"/>
          <w:szCs w:val="32"/>
        </w:rPr>
        <w:t>，通过听取汇报、查看整改台账及支撑材料</w:t>
      </w:r>
      <w:r w:rsidR="005A58D6" w:rsidRPr="00600A66">
        <w:rPr>
          <w:rFonts w:ascii="Times New Roman" w:eastAsia="仿宋_GB2312" w:hAnsi="Times New Roman" w:cs="Times New Roman"/>
          <w:sz w:val="32"/>
          <w:szCs w:val="32"/>
        </w:rPr>
        <w:t>等</w:t>
      </w:r>
      <w:r w:rsidRPr="00600A66">
        <w:rPr>
          <w:rFonts w:ascii="Times New Roman" w:eastAsia="仿宋_GB2312" w:hAnsi="Times New Roman" w:cs="Times New Roman"/>
          <w:sz w:val="32"/>
          <w:szCs w:val="32"/>
        </w:rPr>
        <w:t>，</w:t>
      </w:r>
      <w:r w:rsidR="001215E8" w:rsidRPr="00600A66">
        <w:rPr>
          <w:rFonts w:ascii="Times New Roman" w:eastAsia="仿宋_GB2312" w:hAnsi="Times New Roman" w:cs="Times New Roman"/>
          <w:sz w:val="32"/>
          <w:szCs w:val="32"/>
        </w:rPr>
        <w:t>开展跟踪式</w:t>
      </w:r>
      <w:r w:rsidR="00C33520" w:rsidRPr="00600A66">
        <w:rPr>
          <w:rFonts w:ascii="Times New Roman" w:eastAsia="仿宋_GB2312" w:hAnsi="Times New Roman" w:cs="Times New Roman"/>
          <w:sz w:val="32"/>
          <w:szCs w:val="32"/>
        </w:rPr>
        <w:t>、全覆盖</w:t>
      </w:r>
      <w:r w:rsidR="001215E8" w:rsidRPr="00600A66">
        <w:rPr>
          <w:rFonts w:ascii="Times New Roman" w:eastAsia="仿宋_GB2312" w:hAnsi="Times New Roman" w:cs="Times New Roman"/>
          <w:sz w:val="32"/>
          <w:szCs w:val="32"/>
        </w:rPr>
        <w:t>专项督查</w:t>
      </w:r>
      <w:r w:rsidRPr="00600A66">
        <w:rPr>
          <w:rFonts w:ascii="Times New Roman" w:eastAsia="仿宋_GB2312" w:hAnsi="Times New Roman" w:cs="Times New Roman"/>
          <w:sz w:val="32"/>
          <w:szCs w:val="32"/>
        </w:rPr>
        <w:t>，</w:t>
      </w:r>
      <w:r w:rsidR="001215E8" w:rsidRPr="00600A66">
        <w:rPr>
          <w:rFonts w:ascii="Times New Roman" w:eastAsia="仿宋_GB2312" w:hAnsi="Times New Roman" w:cs="Times New Roman"/>
          <w:sz w:val="32"/>
          <w:szCs w:val="32"/>
        </w:rPr>
        <w:t>重点</w:t>
      </w:r>
      <w:r w:rsidRPr="00600A66">
        <w:rPr>
          <w:rFonts w:ascii="Times New Roman" w:eastAsia="仿宋_GB2312" w:hAnsi="Times New Roman" w:cs="Times New Roman"/>
          <w:sz w:val="32"/>
          <w:szCs w:val="32"/>
        </w:rPr>
        <w:t>检查</w:t>
      </w:r>
      <w:r w:rsidR="005A58D6" w:rsidRPr="00600A66">
        <w:rPr>
          <w:rFonts w:ascii="Times New Roman" w:eastAsia="仿宋_GB2312" w:hAnsi="Times New Roman" w:cs="Times New Roman"/>
          <w:sz w:val="32"/>
          <w:szCs w:val="32"/>
        </w:rPr>
        <w:t>整改进展缓慢、</w:t>
      </w:r>
      <w:r w:rsidR="001215E8" w:rsidRPr="00600A66">
        <w:rPr>
          <w:rFonts w:ascii="Times New Roman" w:eastAsia="仿宋_GB2312" w:hAnsi="Times New Roman" w:cs="Times New Roman"/>
          <w:sz w:val="32"/>
          <w:szCs w:val="32"/>
        </w:rPr>
        <w:t>整改措施与反馈问题关联性</w:t>
      </w:r>
      <w:r w:rsidRPr="00600A66">
        <w:rPr>
          <w:rFonts w:ascii="Times New Roman" w:eastAsia="仿宋_GB2312" w:hAnsi="Times New Roman" w:cs="Times New Roman"/>
          <w:sz w:val="32"/>
          <w:szCs w:val="32"/>
        </w:rPr>
        <w:t>不强</w:t>
      </w:r>
      <w:r w:rsidR="001215E8" w:rsidRPr="00600A66">
        <w:rPr>
          <w:rFonts w:ascii="Times New Roman" w:eastAsia="仿宋_GB2312" w:hAnsi="Times New Roman" w:cs="Times New Roman"/>
          <w:sz w:val="32"/>
          <w:szCs w:val="32"/>
        </w:rPr>
        <w:t>、整改措施落实不到位</w:t>
      </w:r>
      <w:r w:rsidRPr="00600A66">
        <w:rPr>
          <w:rFonts w:ascii="Times New Roman" w:eastAsia="仿宋_GB2312" w:hAnsi="Times New Roman" w:cs="Times New Roman"/>
          <w:sz w:val="32"/>
          <w:szCs w:val="32"/>
        </w:rPr>
        <w:t>等</w:t>
      </w:r>
      <w:r w:rsidR="001215E8" w:rsidRPr="00600A66">
        <w:rPr>
          <w:rFonts w:ascii="Times New Roman" w:eastAsia="仿宋_GB2312" w:hAnsi="Times New Roman" w:cs="Times New Roman"/>
          <w:sz w:val="32"/>
          <w:szCs w:val="32"/>
        </w:rPr>
        <w:t>问题</w:t>
      </w:r>
      <w:r w:rsidRPr="00600A66">
        <w:rPr>
          <w:rFonts w:ascii="Times New Roman" w:eastAsia="仿宋_GB2312" w:hAnsi="Times New Roman" w:cs="Times New Roman"/>
          <w:sz w:val="32"/>
          <w:szCs w:val="32"/>
        </w:rPr>
        <w:t>，督促</w:t>
      </w:r>
      <w:r w:rsidR="005A58D6" w:rsidRPr="00600A66">
        <w:rPr>
          <w:rFonts w:ascii="Times New Roman" w:eastAsia="仿宋_GB2312" w:hAnsi="Times New Roman" w:cs="Times New Roman"/>
          <w:sz w:val="32"/>
          <w:szCs w:val="32"/>
        </w:rPr>
        <w:t>指导被督查单位</w:t>
      </w:r>
      <w:r w:rsidRPr="00600A66">
        <w:rPr>
          <w:rFonts w:ascii="Times New Roman" w:eastAsia="仿宋_GB2312" w:hAnsi="Times New Roman" w:cs="Times New Roman"/>
          <w:sz w:val="32"/>
          <w:szCs w:val="32"/>
        </w:rPr>
        <w:t>对标对表、对照台账</w:t>
      </w:r>
      <w:r w:rsidR="005A58D6" w:rsidRPr="00600A66">
        <w:rPr>
          <w:rFonts w:ascii="Times New Roman" w:eastAsia="仿宋_GB2312" w:hAnsi="Times New Roman" w:cs="Times New Roman"/>
          <w:sz w:val="32"/>
          <w:szCs w:val="32"/>
        </w:rPr>
        <w:t>有效</w:t>
      </w:r>
      <w:r w:rsidRPr="00600A66">
        <w:rPr>
          <w:rFonts w:ascii="Times New Roman" w:eastAsia="仿宋_GB2312" w:hAnsi="Times New Roman" w:cs="Times New Roman"/>
          <w:sz w:val="32"/>
          <w:szCs w:val="32"/>
        </w:rPr>
        <w:t>推进整改</w:t>
      </w:r>
      <w:r w:rsidR="0066022B" w:rsidRPr="00600A66">
        <w:rPr>
          <w:rFonts w:ascii="Times New Roman" w:eastAsia="仿宋_GB2312" w:hAnsi="Times New Roman" w:cs="Times New Roman"/>
          <w:sz w:val="32"/>
          <w:szCs w:val="32"/>
        </w:rPr>
        <w:t>。</w:t>
      </w:r>
      <w:r w:rsidR="00C33520" w:rsidRPr="00600A66">
        <w:rPr>
          <w:rFonts w:ascii="Times New Roman" w:eastAsia="仿宋_GB2312" w:hAnsi="Times New Roman" w:cs="Times New Roman"/>
          <w:sz w:val="32"/>
          <w:szCs w:val="32"/>
        </w:rPr>
        <w:t>督查中，工作组</w:t>
      </w:r>
      <w:r w:rsidR="00E760AD" w:rsidRPr="00600A66">
        <w:rPr>
          <w:rFonts w:ascii="Times New Roman" w:eastAsia="仿宋_GB2312" w:hAnsi="Times New Roman" w:cs="Times New Roman"/>
          <w:sz w:val="32"/>
          <w:szCs w:val="32"/>
        </w:rPr>
        <w:t>通报了学校</w:t>
      </w:r>
      <w:r w:rsidR="00C33520" w:rsidRPr="00600A66">
        <w:rPr>
          <w:rFonts w:ascii="Times New Roman" w:eastAsia="仿宋_GB2312" w:hAnsi="Times New Roman" w:cs="Times New Roman"/>
          <w:sz w:val="32"/>
          <w:szCs w:val="32"/>
        </w:rPr>
        <w:t>整改工作</w:t>
      </w:r>
      <w:r w:rsidR="00F25F86" w:rsidRPr="00600A66">
        <w:rPr>
          <w:rFonts w:ascii="Times New Roman" w:eastAsia="仿宋_GB2312" w:hAnsi="Times New Roman" w:cs="Times New Roman"/>
          <w:sz w:val="32"/>
          <w:szCs w:val="32"/>
        </w:rPr>
        <w:t>调度</w:t>
      </w:r>
      <w:r w:rsidR="00C33520" w:rsidRPr="00600A66">
        <w:rPr>
          <w:rFonts w:ascii="Times New Roman" w:eastAsia="仿宋_GB2312" w:hAnsi="Times New Roman" w:cs="Times New Roman"/>
          <w:sz w:val="32"/>
          <w:szCs w:val="32"/>
        </w:rPr>
        <w:t>会会议精神和要求</w:t>
      </w:r>
      <w:r w:rsidR="00E760AD" w:rsidRPr="00600A66">
        <w:rPr>
          <w:rFonts w:ascii="Times New Roman" w:eastAsia="仿宋_GB2312" w:hAnsi="Times New Roman" w:cs="Times New Roman"/>
          <w:sz w:val="32"/>
          <w:szCs w:val="32"/>
        </w:rPr>
        <w:t>，督促提醒</w:t>
      </w:r>
      <w:r w:rsidR="00C33520" w:rsidRPr="00600A66">
        <w:rPr>
          <w:rFonts w:ascii="Times New Roman" w:eastAsia="仿宋_GB2312" w:hAnsi="Times New Roman" w:cs="Times New Roman"/>
          <w:sz w:val="32"/>
          <w:szCs w:val="32"/>
        </w:rPr>
        <w:t>有关</w:t>
      </w:r>
      <w:r w:rsidR="00C33520" w:rsidRPr="00600A66">
        <w:rPr>
          <w:rFonts w:ascii="Times New Roman" w:eastAsia="仿宋_GB2312" w:hAnsi="Times New Roman" w:cs="Times New Roman"/>
          <w:sz w:val="32"/>
          <w:szCs w:val="32"/>
        </w:rPr>
        <w:lastRenderedPageBreak/>
        <w:t>单位加快整改工作节奏</w:t>
      </w:r>
      <w:r w:rsidR="00E760AD" w:rsidRPr="00600A66">
        <w:rPr>
          <w:rFonts w:ascii="Times New Roman" w:eastAsia="仿宋_GB2312" w:hAnsi="Times New Roman" w:cs="Times New Roman"/>
          <w:sz w:val="32"/>
          <w:szCs w:val="32"/>
        </w:rPr>
        <w:t>。</w:t>
      </w:r>
    </w:p>
    <w:p w:rsidR="00044D17" w:rsidRPr="00600A66" w:rsidRDefault="00044D17" w:rsidP="005A58D6">
      <w:pPr>
        <w:spacing w:line="600" w:lineRule="exact"/>
        <w:ind w:firstLineChars="200" w:firstLine="640"/>
        <w:rPr>
          <w:rFonts w:ascii="Times New Roman" w:eastAsia="仿宋_GB2312" w:hAnsi="Times New Roman" w:cs="Times New Roman"/>
          <w:sz w:val="32"/>
          <w:szCs w:val="32"/>
        </w:rPr>
      </w:pPr>
      <w:r w:rsidRPr="00600A66">
        <w:rPr>
          <w:rFonts w:ascii="Times New Roman" w:eastAsia="仿宋_GB2312" w:hAnsi="Times New Roman" w:cs="Times New Roman"/>
          <w:sz w:val="32"/>
          <w:szCs w:val="32"/>
        </w:rPr>
        <w:t>总体来看，</w:t>
      </w:r>
      <w:r w:rsidR="0072078B" w:rsidRPr="00600A66">
        <w:rPr>
          <w:rFonts w:ascii="Times New Roman" w:eastAsia="仿宋_GB2312" w:hAnsi="Times New Roman" w:cs="Times New Roman"/>
          <w:sz w:val="32"/>
          <w:szCs w:val="32"/>
        </w:rPr>
        <w:t>各单位能够把抓好巡视整改作为当前重要工作，抓整改的责任意识</w:t>
      </w:r>
      <w:r w:rsidR="005D7543" w:rsidRPr="00600A66">
        <w:rPr>
          <w:rFonts w:ascii="Times New Roman" w:eastAsia="仿宋_GB2312" w:hAnsi="Times New Roman" w:cs="Times New Roman"/>
          <w:sz w:val="32"/>
          <w:szCs w:val="32"/>
        </w:rPr>
        <w:t>明显</w:t>
      </w:r>
      <w:r w:rsidR="0072078B" w:rsidRPr="00600A66">
        <w:rPr>
          <w:rFonts w:ascii="Times New Roman" w:eastAsia="仿宋_GB2312" w:hAnsi="Times New Roman" w:cs="Times New Roman"/>
          <w:sz w:val="32"/>
          <w:szCs w:val="32"/>
        </w:rPr>
        <w:t>增强，定期集体研究推进整改工作，工作的规范性得到提升；</w:t>
      </w:r>
      <w:r w:rsidR="005D7FD8" w:rsidRPr="00600A66">
        <w:rPr>
          <w:rFonts w:ascii="Times New Roman" w:eastAsia="仿宋_GB2312" w:hAnsi="Times New Roman" w:cs="Times New Roman"/>
          <w:sz w:val="32"/>
          <w:szCs w:val="32"/>
        </w:rPr>
        <w:t>大部分单位</w:t>
      </w:r>
      <w:r w:rsidR="0072078B" w:rsidRPr="00600A66">
        <w:rPr>
          <w:rFonts w:ascii="Times New Roman" w:eastAsia="仿宋_GB2312" w:hAnsi="Times New Roman" w:cs="Times New Roman"/>
          <w:sz w:val="32"/>
          <w:szCs w:val="32"/>
        </w:rPr>
        <w:t>能够结合整改台账，有序推进整改工作，绝大部分整改措施已付诸实施、取得成效；制度建设正在逐步推进，拟制度、修订的规章制度陆续出台，或处于修改完善阶段。</w:t>
      </w:r>
      <w:r w:rsidR="008B00E9" w:rsidRPr="00600A66">
        <w:rPr>
          <w:rFonts w:ascii="Times New Roman" w:eastAsia="仿宋_GB2312" w:hAnsi="Times New Roman" w:cs="Times New Roman"/>
          <w:sz w:val="32"/>
          <w:szCs w:val="32"/>
        </w:rPr>
        <w:t>二级党组织立足自身实际认真查摆问题，</w:t>
      </w:r>
      <w:r w:rsidR="005D7FD8" w:rsidRPr="00600A66">
        <w:rPr>
          <w:rFonts w:ascii="Times New Roman" w:eastAsia="仿宋_GB2312" w:hAnsi="Times New Roman" w:cs="Times New Roman"/>
          <w:sz w:val="32"/>
          <w:szCs w:val="32"/>
        </w:rPr>
        <w:t>均建立</w:t>
      </w:r>
      <w:r w:rsidR="008B00E9" w:rsidRPr="00600A66">
        <w:rPr>
          <w:rFonts w:ascii="Times New Roman" w:eastAsia="仿宋_GB2312" w:hAnsi="Times New Roman" w:cs="Times New Roman"/>
          <w:sz w:val="32"/>
          <w:szCs w:val="32"/>
        </w:rPr>
        <w:t>个性化整改台账</w:t>
      </w:r>
      <w:r w:rsidR="00DD766B" w:rsidRPr="00600A66">
        <w:rPr>
          <w:rFonts w:ascii="Times New Roman" w:eastAsia="仿宋_GB2312" w:hAnsi="Times New Roman" w:cs="Times New Roman"/>
          <w:sz w:val="32"/>
          <w:szCs w:val="32"/>
        </w:rPr>
        <w:t>，能够把查和改贯通起来，抓好整改落实。</w:t>
      </w:r>
    </w:p>
    <w:p w:rsidR="00BB433E" w:rsidRPr="00600A66" w:rsidRDefault="00BB433E" w:rsidP="00D03AD2">
      <w:pPr>
        <w:spacing w:line="600" w:lineRule="exact"/>
        <w:ind w:firstLineChars="200" w:firstLine="640"/>
        <w:rPr>
          <w:rFonts w:ascii="Times New Roman" w:eastAsia="黑体" w:hAnsi="Times New Roman" w:cs="Times New Roman"/>
          <w:sz w:val="32"/>
          <w:szCs w:val="32"/>
        </w:rPr>
      </w:pPr>
      <w:r w:rsidRPr="00600A66">
        <w:rPr>
          <w:rFonts w:ascii="Times New Roman" w:eastAsia="黑体" w:hAnsi="Times New Roman" w:cs="Times New Roman"/>
          <w:sz w:val="32"/>
          <w:szCs w:val="32"/>
        </w:rPr>
        <w:t>二、存在的问题和不足</w:t>
      </w:r>
    </w:p>
    <w:p w:rsidR="005D7FD8" w:rsidRPr="00600A66" w:rsidRDefault="003050EC" w:rsidP="005D7FD8">
      <w:pPr>
        <w:ind w:firstLineChars="200" w:firstLine="643"/>
        <w:rPr>
          <w:rFonts w:ascii="Times New Roman" w:eastAsia="仿宋_GB2312" w:hAnsi="Times New Roman" w:cs="Times New Roman"/>
          <w:sz w:val="32"/>
          <w:szCs w:val="32"/>
        </w:rPr>
      </w:pPr>
      <w:r w:rsidRPr="00600A66">
        <w:rPr>
          <w:rFonts w:ascii="Times New Roman" w:eastAsia="仿宋_GB2312" w:hAnsi="Times New Roman" w:cs="Times New Roman"/>
          <w:b/>
          <w:sz w:val="32"/>
          <w:szCs w:val="32"/>
        </w:rPr>
        <w:t>1.</w:t>
      </w:r>
      <w:r w:rsidRPr="00600A66">
        <w:rPr>
          <w:rFonts w:ascii="Times New Roman" w:eastAsia="仿宋_GB2312" w:hAnsi="Times New Roman" w:cs="Times New Roman"/>
          <w:b/>
          <w:sz w:val="32"/>
          <w:szCs w:val="32"/>
        </w:rPr>
        <w:t>落实</w:t>
      </w:r>
      <w:r w:rsidRPr="00600A66">
        <w:rPr>
          <w:rFonts w:ascii="Times New Roman" w:eastAsia="仿宋_GB2312" w:hAnsi="Times New Roman" w:cs="Times New Roman"/>
          <w:b/>
          <w:sz w:val="32"/>
          <w:szCs w:val="32"/>
        </w:rPr>
        <w:t>“</w:t>
      </w:r>
      <w:r w:rsidRPr="00600A66">
        <w:rPr>
          <w:rFonts w:ascii="Times New Roman" w:eastAsia="仿宋_GB2312" w:hAnsi="Times New Roman" w:cs="Times New Roman"/>
          <w:b/>
          <w:sz w:val="32"/>
          <w:szCs w:val="32"/>
        </w:rPr>
        <w:t>四个融入</w:t>
      </w:r>
      <w:r w:rsidRPr="00600A66">
        <w:rPr>
          <w:rFonts w:ascii="Times New Roman" w:eastAsia="仿宋_GB2312" w:hAnsi="Times New Roman" w:cs="Times New Roman"/>
          <w:b/>
          <w:sz w:val="32"/>
          <w:szCs w:val="32"/>
        </w:rPr>
        <w:t>”</w:t>
      </w:r>
      <w:r w:rsidRPr="00600A66">
        <w:rPr>
          <w:rFonts w:ascii="Times New Roman" w:eastAsia="仿宋_GB2312" w:hAnsi="Times New Roman" w:cs="Times New Roman"/>
          <w:b/>
          <w:sz w:val="32"/>
          <w:szCs w:val="32"/>
        </w:rPr>
        <w:t>要求有待加强。</w:t>
      </w:r>
      <w:r w:rsidR="005D7FD8" w:rsidRPr="00600A66">
        <w:rPr>
          <w:rFonts w:ascii="Times New Roman" w:eastAsia="仿宋_GB2312" w:hAnsi="Times New Roman" w:cs="Times New Roman"/>
          <w:sz w:val="32"/>
          <w:szCs w:val="32"/>
        </w:rPr>
        <w:t>有的整改任务与贯彻落实上级决策部署结合还不够，如部分二级学院将人才队伍建设作为整改个性问题，但整改措施中未反映习近平总书记关于人才工作重要讲话精神的学习贯彻情况；有的整改任务融入中心工作、日常工作不够，</w:t>
      </w:r>
      <w:r w:rsidR="00AB23C9" w:rsidRPr="00600A66">
        <w:rPr>
          <w:rFonts w:ascii="Times New Roman" w:eastAsia="仿宋_GB2312" w:hAnsi="Times New Roman" w:cs="Times New Roman"/>
          <w:sz w:val="32"/>
          <w:szCs w:val="32"/>
        </w:rPr>
        <w:t>如履行主体责任方面，</w:t>
      </w:r>
      <w:r w:rsidR="00B531E6" w:rsidRPr="00600A66">
        <w:rPr>
          <w:rFonts w:ascii="Times New Roman" w:eastAsia="仿宋_GB2312" w:hAnsi="Times New Roman" w:cs="Times New Roman"/>
          <w:sz w:val="32"/>
          <w:szCs w:val="32"/>
        </w:rPr>
        <w:t>抓</w:t>
      </w:r>
      <w:r w:rsidR="00AB23C9" w:rsidRPr="00600A66">
        <w:rPr>
          <w:rFonts w:ascii="Times New Roman" w:eastAsia="仿宋_GB2312" w:hAnsi="Times New Roman" w:cs="Times New Roman"/>
          <w:sz w:val="32"/>
          <w:szCs w:val="32"/>
        </w:rPr>
        <w:t>教职员工日常教育管理的举措还不够实。</w:t>
      </w:r>
    </w:p>
    <w:p w:rsidR="00D450F8" w:rsidRPr="00600A66" w:rsidRDefault="002A61BA" w:rsidP="00D450F8">
      <w:pPr>
        <w:ind w:firstLineChars="200" w:firstLine="643"/>
        <w:rPr>
          <w:rFonts w:ascii="Times New Roman" w:eastAsia="仿宋_GB2312" w:hAnsi="Times New Roman" w:cs="Times New Roman"/>
          <w:sz w:val="32"/>
          <w:szCs w:val="32"/>
        </w:rPr>
      </w:pPr>
      <w:r w:rsidRPr="00600A66">
        <w:rPr>
          <w:rFonts w:ascii="Times New Roman" w:eastAsia="仿宋_GB2312" w:hAnsi="Times New Roman" w:cs="Times New Roman"/>
          <w:b/>
          <w:sz w:val="32"/>
          <w:szCs w:val="32"/>
        </w:rPr>
        <w:t>2.</w:t>
      </w:r>
      <w:r w:rsidRPr="00600A66">
        <w:rPr>
          <w:rFonts w:ascii="Times New Roman" w:eastAsia="仿宋_GB2312" w:hAnsi="Times New Roman" w:cs="Times New Roman"/>
          <w:b/>
          <w:sz w:val="32"/>
          <w:szCs w:val="32"/>
        </w:rPr>
        <w:t>整改成效还需进一步巩固提升。</w:t>
      </w:r>
      <w:r w:rsidR="00171108" w:rsidRPr="00600A66">
        <w:rPr>
          <w:rFonts w:ascii="Times New Roman" w:eastAsia="仿宋_GB2312" w:hAnsi="Times New Roman" w:cs="Times New Roman"/>
          <w:sz w:val="32"/>
          <w:szCs w:val="32"/>
        </w:rPr>
        <w:t>部分责任单位因整改工作</w:t>
      </w:r>
      <w:r w:rsidR="00AD5222" w:rsidRPr="00600A66">
        <w:rPr>
          <w:rFonts w:ascii="Times New Roman" w:eastAsia="仿宋_GB2312" w:hAnsi="Times New Roman" w:cs="Times New Roman"/>
          <w:sz w:val="32"/>
          <w:szCs w:val="32"/>
        </w:rPr>
        <w:t>涉及面大、情况</w:t>
      </w:r>
      <w:r w:rsidR="00171108" w:rsidRPr="00600A66">
        <w:rPr>
          <w:rFonts w:ascii="Times New Roman" w:eastAsia="仿宋_GB2312" w:hAnsi="Times New Roman" w:cs="Times New Roman"/>
          <w:sz w:val="32"/>
          <w:szCs w:val="32"/>
        </w:rPr>
        <w:t>相对</w:t>
      </w:r>
      <w:r w:rsidR="00AD5222" w:rsidRPr="00600A66">
        <w:rPr>
          <w:rFonts w:ascii="Times New Roman" w:eastAsia="仿宋_GB2312" w:hAnsi="Times New Roman" w:cs="Times New Roman"/>
          <w:sz w:val="32"/>
          <w:szCs w:val="32"/>
        </w:rPr>
        <w:t>复杂、</w:t>
      </w:r>
      <w:r w:rsidR="00171108" w:rsidRPr="00600A66">
        <w:rPr>
          <w:rFonts w:ascii="Times New Roman" w:eastAsia="仿宋_GB2312" w:hAnsi="Times New Roman" w:cs="Times New Roman"/>
          <w:sz w:val="32"/>
          <w:szCs w:val="32"/>
        </w:rPr>
        <w:t>整改措施</w:t>
      </w:r>
      <w:r w:rsidR="00AD5222" w:rsidRPr="00600A66">
        <w:rPr>
          <w:rFonts w:ascii="Times New Roman" w:eastAsia="仿宋_GB2312" w:hAnsi="Times New Roman" w:cs="Times New Roman"/>
          <w:sz w:val="32"/>
          <w:szCs w:val="32"/>
        </w:rPr>
        <w:t>难度</w:t>
      </w:r>
      <w:r w:rsidR="00171108" w:rsidRPr="00600A66">
        <w:rPr>
          <w:rFonts w:ascii="Times New Roman" w:eastAsia="仿宋_GB2312" w:hAnsi="Times New Roman" w:cs="Times New Roman"/>
          <w:sz w:val="32"/>
          <w:szCs w:val="32"/>
        </w:rPr>
        <w:t>较高，整改进展相对偏慢</w:t>
      </w:r>
      <w:r w:rsidR="00AD5222" w:rsidRPr="00600A66">
        <w:rPr>
          <w:rFonts w:ascii="Times New Roman" w:eastAsia="仿宋_GB2312" w:hAnsi="Times New Roman" w:cs="Times New Roman"/>
          <w:sz w:val="32"/>
          <w:szCs w:val="32"/>
        </w:rPr>
        <w:t>。</w:t>
      </w:r>
      <w:r w:rsidR="00D450F8" w:rsidRPr="00600A66">
        <w:rPr>
          <w:rFonts w:ascii="Times New Roman" w:eastAsia="仿宋_GB2312" w:hAnsi="Times New Roman" w:cs="Times New Roman"/>
          <w:sz w:val="32"/>
          <w:szCs w:val="32"/>
        </w:rPr>
        <w:t>整改成效与整改措施的对应关系仍需进一步加强，以整改成效推进解决深层次问题还不够。</w:t>
      </w:r>
    </w:p>
    <w:p w:rsidR="00B12674" w:rsidRPr="00600A66" w:rsidRDefault="002A61BA" w:rsidP="00B12674">
      <w:pPr>
        <w:ind w:firstLineChars="200" w:firstLine="643"/>
        <w:rPr>
          <w:rFonts w:ascii="Times New Roman" w:eastAsia="仿宋_GB2312" w:hAnsi="Times New Roman" w:cs="Times New Roman"/>
          <w:sz w:val="32"/>
          <w:szCs w:val="32"/>
        </w:rPr>
      </w:pPr>
      <w:r w:rsidRPr="00600A66">
        <w:rPr>
          <w:rFonts w:ascii="Times New Roman" w:eastAsia="仿宋_GB2312" w:hAnsi="Times New Roman" w:cs="Times New Roman"/>
          <w:b/>
          <w:sz w:val="32"/>
          <w:szCs w:val="32"/>
        </w:rPr>
        <w:t>3.</w:t>
      </w:r>
      <w:r w:rsidRPr="00600A66">
        <w:rPr>
          <w:rFonts w:ascii="Times New Roman" w:eastAsia="仿宋_GB2312" w:hAnsi="Times New Roman" w:cs="Times New Roman"/>
          <w:b/>
          <w:sz w:val="32"/>
          <w:szCs w:val="32"/>
        </w:rPr>
        <w:t>整改工作合力有待进一步强化。</w:t>
      </w:r>
      <w:r w:rsidR="00AD5222" w:rsidRPr="00600A66">
        <w:rPr>
          <w:rFonts w:ascii="Times New Roman" w:eastAsia="仿宋_GB2312" w:hAnsi="Times New Roman" w:cs="Times New Roman"/>
          <w:sz w:val="32"/>
          <w:szCs w:val="32"/>
        </w:rPr>
        <w:t>有的单位</w:t>
      </w:r>
      <w:r w:rsidR="005A062A" w:rsidRPr="00600A66">
        <w:rPr>
          <w:rFonts w:ascii="Times New Roman" w:eastAsia="仿宋_GB2312" w:hAnsi="Times New Roman" w:cs="Times New Roman"/>
          <w:sz w:val="32"/>
          <w:szCs w:val="32"/>
        </w:rPr>
        <w:t>安于被动式整改，</w:t>
      </w:r>
      <w:r w:rsidR="00D450F8" w:rsidRPr="00600A66">
        <w:rPr>
          <w:rFonts w:ascii="Times New Roman" w:eastAsia="仿宋_GB2312" w:hAnsi="Times New Roman" w:cs="Times New Roman"/>
          <w:sz w:val="32"/>
          <w:szCs w:val="32"/>
        </w:rPr>
        <w:t>与其他单位协同配合的意识有待提升；</w:t>
      </w:r>
      <w:r w:rsidR="005A062A" w:rsidRPr="00600A66">
        <w:rPr>
          <w:rFonts w:ascii="Times New Roman" w:eastAsia="仿宋_GB2312" w:hAnsi="Times New Roman" w:cs="Times New Roman"/>
          <w:sz w:val="32"/>
          <w:szCs w:val="32"/>
        </w:rPr>
        <w:t>有的整改任务</w:t>
      </w:r>
      <w:r w:rsidR="005A062A" w:rsidRPr="00600A66">
        <w:rPr>
          <w:rFonts w:ascii="Times New Roman" w:eastAsia="仿宋_GB2312" w:hAnsi="Times New Roman" w:cs="Times New Roman"/>
          <w:sz w:val="32"/>
          <w:szCs w:val="32"/>
        </w:rPr>
        <w:lastRenderedPageBreak/>
        <w:t>还需进一步统筹推动</w:t>
      </w:r>
      <w:r w:rsidR="00B12674" w:rsidRPr="00600A66">
        <w:rPr>
          <w:rFonts w:ascii="Times New Roman" w:eastAsia="仿宋_GB2312" w:hAnsi="Times New Roman" w:cs="Times New Roman"/>
          <w:sz w:val="32"/>
          <w:szCs w:val="32"/>
        </w:rPr>
        <w:t>，职能部门与二级学院一起联动机制需加强。</w:t>
      </w:r>
    </w:p>
    <w:p w:rsidR="00B531E6" w:rsidRPr="00600A66" w:rsidRDefault="00B531E6" w:rsidP="00AB23C9">
      <w:pPr>
        <w:spacing w:line="600" w:lineRule="exact"/>
        <w:ind w:firstLineChars="200" w:firstLine="640"/>
        <w:rPr>
          <w:rFonts w:ascii="Times New Roman" w:eastAsia="仿宋_GB2312" w:hAnsi="Times New Roman" w:cs="Times New Roman"/>
          <w:sz w:val="32"/>
          <w:szCs w:val="32"/>
        </w:rPr>
      </w:pPr>
      <w:r w:rsidRPr="00600A66">
        <w:rPr>
          <w:rFonts w:ascii="Times New Roman" w:eastAsia="仿宋_GB2312" w:hAnsi="Times New Roman" w:cs="Times New Roman"/>
          <w:sz w:val="32"/>
          <w:szCs w:val="32"/>
        </w:rPr>
        <w:t>此外，少数单位</w:t>
      </w:r>
      <w:r w:rsidR="00216E2E" w:rsidRPr="00600A66">
        <w:rPr>
          <w:rFonts w:ascii="Times New Roman" w:eastAsia="仿宋_GB2312" w:hAnsi="Times New Roman" w:cs="Times New Roman"/>
          <w:sz w:val="32"/>
          <w:szCs w:val="32"/>
        </w:rPr>
        <w:t>每月专题研究整改工作未完全落实到位，研究整改工作的会议记录不完整。</w:t>
      </w:r>
    </w:p>
    <w:p w:rsidR="00BB433E" w:rsidRPr="00600A66" w:rsidRDefault="00BB433E" w:rsidP="00D03AD2">
      <w:pPr>
        <w:spacing w:line="600" w:lineRule="exact"/>
        <w:ind w:firstLineChars="200" w:firstLine="640"/>
        <w:rPr>
          <w:rFonts w:ascii="Times New Roman" w:eastAsia="黑体" w:hAnsi="Times New Roman" w:cs="Times New Roman"/>
          <w:sz w:val="32"/>
          <w:szCs w:val="32"/>
        </w:rPr>
      </w:pPr>
      <w:r w:rsidRPr="00600A66">
        <w:rPr>
          <w:rFonts w:ascii="Times New Roman" w:eastAsia="黑体" w:hAnsi="Times New Roman" w:cs="Times New Roman"/>
          <w:sz w:val="32"/>
          <w:szCs w:val="32"/>
        </w:rPr>
        <w:t>三、工作建议</w:t>
      </w:r>
    </w:p>
    <w:p w:rsidR="00D450F8" w:rsidRPr="00600A66" w:rsidRDefault="00D450F8" w:rsidP="00D450F8">
      <w:pPr>
        <w:spacing w:line="600" w:lineRule="exact"/>
        <w:ind w:firstLineChars="200" w:firstLine="643"/>
        <w:rPr>
          <w:rFonts w:ascii="Times New Roman" w:eastAsia="仿宋_GB2312" w:hAnsi="Times New Roman" w:cs="Times New Roman"/>
          <w:sz w:val="32"/>
          <w:szCs w:val="32"/>
        </w:rPr>
      </w:pPr>
      <w:r w:rsidRPr="00600A66">
        <w:rPr>
          <w:rFonts w:ascii="Times New Roman" w:eastAsia="仿宋_GB2312" w:hAnsi="Times New Roman" w:cs="Times New Roman"/>
          <w:b/>
          <w:sz w:val="32"/>
          <w:szCs w:val="32"/>
        </w:rPr>
        <w:t>1</w:t>
      </w:r>
      <w:r w:rsidR="00AD5222" w:rsidRPr="00600A66">
        <w:rPr>
          <w:rFonts w:ascii="Times New Roman" w:eastAsia="仿宋_GB2312" w:hAnsi="Times New Roman" w:cs="Times New Roman"/>
          <w:b/>
          <w:sz w:val="32"/>
          <w:szCs w:val="32"/>
        </w:rPr>
        <w:t>.</w:t>
      </w:r>
      <w:r w:rsidR="00C70B64" w:rsidRPr="00600A66">
        <w:rPr>
          <w:rFonts w:ascii="Times New Roman" w:eastAsia="仿宋_GB2312" w:hAnsi="Times New Roman" w:cs="Times New Roman"/>
          <w:b/>
          <w:sz w:val="32"/>
          <w:szCs w:val="32"/>
        </w:rPr>
        <w:t>加强协同联动，汇聚工作合力。</w:t>
      </w:r>
      <w:r w:rsidR="00C70B64" w:rsidRPr="00600A66">
        <w:rPr>
          <w:rFonts w:ascii="Times New Roman" w:eastAsia="仿宋_GB2312" w:hAnsi="Times New Roman" w:cs="Times New Roman"/>
          <w:sz w:val="32"/>
          <w:szCs w:val="32"/>
        </w:rPr>
        <w:t>整改进入了最后冲刺阶段，牵头责任单位要主动加强统筹协调，搞好上下对接，推动形成上下联动、环环相扣、合力攻坚的工作格局，确保整改工作善始善终、善作善成。</w:t>
      </w:r>
    </w:p>
    <w:p w:rsidR="002820EB" w:rsidRPr="00600A66" w:rsidRDefault="00B12674" w:rsidP="007179BE">
      <w:pPr>
        <w:ind w:firstLineChars="200" w:firstLine="643"/>
        <w:rPr>
          <w:rFonts w:ascii="Times New Roman" w:eastAsia="仿宋_GB2312" w:hAnsi="Times New Roman" w:cs="Times New Roman"/>
          <w:sz w:val="32"/>
          <w:szCs w:val="32"/>
        </w:rPr>
      </w:pPr>
      <w:r w:rsidRPr="00600A66">
        <w:rPr>
          <w:rFonts w:ascii="Times New Roman" w:eastAsia="仿宋_GB2312" w:hAnsi="Times New Roman" w:cs="Times New Roman"/>
          <w:b/>
          <w:sz w:val="32"/>
          <w:szCs w:val="32"/>
        </w:rPr>
        <w:t>2.</w:t>
      </w:r>
      <w:r w:rsidR="00C70B64" w:rsidRPr="00600A66">
        <w:rPr>
          <w:rFonts w:ascii="Times New Roman" w:eastAsia="仿宋_GB2312" w:hAnsi="Times New Roman" w:cs="Times New Roman"/>
          <w:b/>
          <w:sz w:val="32"/>
          <w:szCs w:val="32"/>
        </w:rPr>
        <w:t>狠抓措施落实，提升整改质量。</w:t>
      </w:r>
      <w:r w:rsidR="00C70B64" w:rsidRPr="00600A66">
        <w:rPr>
          <w:rFonts w:ascii="Times New Roman" w:eastAsia="仿宋_GB2312" w:hAnsi="Times New Roman" w:cs="Times New Roman"/>
          <w:sz w:val="32"/>
          <w:szCs w:val="32"/>
        </w:rPr>
        <w:t>坚决贯彻</w:t>
      </w:r>
      <w:r w:rsidR="00C70B64" w:rsidRPr="00600A66">
        <w:rPr>
          <w:rFonts w:ascii="Times New Roman" w:eastAsia="仿宋_GB2312" w:hAnsi="Times New Roman" w:cs="Times New Roman"/>
          <w:sz w:val="32"/>
          <w:szCs w:val="32"/>
        </w:rPr>
        <w:t>“</w:t>
      </w:r>
      <w:r w:rsidR="00C70B64" w:rsidRPr="00600A66">
        <w:rPr>
          <w:rFonts w:ascii="Times New Roman" w:eastAsia="仿宋_GB2312" w:hAnsi="Times New Roman" w:cs="Times New Roman"/>
          <w:sz w:val="32"/>
          <w:szCs w:val="32"/>
        </w:rPr>
        <w:t>四个融入</w:t>
      </w:r>
      <w:r w:rsidR="00C70B64" w:rsidRPr="00600A66">
        <w:rPr>
          <w:rFonts w:ascii="Times New Roman" w:eastAsia="仿宋_GB2312" w:hAnsi="Times New Roman" w:cs="Times New Roman"/>
          <w:sz w:val="32"/>
          <w:szCs w:val="32"/>
        </w:rPr>
        <w:t>”</w:t>
      </w:r>
      <w:r w:rsidR="00C70B64" w:rsidRPr="00600A66">
        <w:rPr>
          <w:rFonts w:ascii="Times New Roman" w:eastAsia="仿宋_GB2312" w:hAnsi="Times New Roman" w:cs="Times New Roman"/>
          <w:sz w:val="32"/>
          <w:szCs w:val="32"/>
        </w:rPr>
        <w:t>的要求，在认真梳理总结前一阶段整改工作的基础上，找准问题、差距和不足，及时纠正偏差，强化推进措施，着力在细节上下功夫，努力提升整改成效，推动整改成果制度化、常态化、长效化，确保整改质量经得起检验。</w:t>
      </w:r>
    </w:p>
    <w:p w:rsidR="00977125" w:rsidRPr="00600A66" w:rsidRDefault="00977125" w:rsidP="00F24F49">
      <w:pPr>
        <w:ind w:firstLineChars="200" w:firstLine="640"/>
        <w:rPr>
          <w:rFonts w:ascii="Times New Roman" w:eastAsia="仿宋_GB2312" w:hAnsi="Times New Roman" w:cs="Times New Roman"/>
          <w:sz w:val="32"/>
          <w:szCs w:val="32"/>
        </w:rPr>
      </w:pPr>
    </w:p>
    <w:sectPr w:rsidR="00977125" w:rsidRPr="00600A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0C95" w:rsidRDefault="00B50C95" w:rsidP="004A1D22">
      <w:r>
        <w:separator/>
      </w:r>
    </w:p>
  </w:endnote>
  <w:endnote w:type="continuationSeparator" w:id="0">
    <w:p w:rsidR="00B50C95" w:rsidRDefault="00B50C95" w:rsidP="004A1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隶书">
    <w:panose1 w:val="0201050906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0C95" w:rsidRDefault="00B50C95" w:rsidP="004A1D22">
      <w:r>
        <w:separator/>
      </w:r>
    </w:p>
  </w:footnote>
  <w:footnote w:type="continuationSeparator" w:id="0">
    <w:p w:rsidR="00B50C95" w:rsidRDefault="00B50C95" w:rsidP="004A1D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187"/>
    <w:rsid w:val="00044D17"/>
    <w:rsid w:val="00112166"/>
    <w:rsid w:val="001215E8"/>
    <w:rsid w:val="00160664"/>
    <w:rsid w:val="00171108"/>
    <w:rsid w:val="00216E2E"/>
    <w:rsid w:val="002820EB"/>
    <w:rsid w:val="002A61BA"/>
    <w:rsid w:val="002E03D1"/>
    <w:rsid w:val="003050EC"/>
    <w:rsid w:val="00417CD8"/>
    <w:rsid w:val="00461C9C"/>
    <w:rsid w:val="004974F8"/>
    <w:rsid w:val="004A1D22"/>
    <w:rsid w:val="0053634A"/>
    <w:rsid w:val="005A062A"/>
    <w:rsid w:val="005A1031"/>
    <w:rsid w:val="005A58D6"/>
    <w:rsid w:val="005D7543"/>
    <w:rsid w:val="005D7FD8"/>
    <w:rsid w:val="00600A66"/>
    <w:rsid w:val="006332BD"/>
    <w:rsid w:val="0066022B"/>
    <w:rsid w:val="006878F6"/>
    <w:rsid w:val="0069452D"/>
    <w:rsid w:val="007179BE"/>
    <w:rsid w:val="0072078B"/>
    <w:rsid w:val="00826E93"/>
    <w:rsid w:val="008B00E9"/>
    <w:rsid w:val="00977125"/>
    <w:rsid w:val="009E728C"/>
    <w:rsid w:val="00A03EE1"/>
    <w:rsid w:val="00A2049F"/>
    <w:rsid w:val="00AB23C9"/>
    <w:rsid w:val="00AD5222"/>
    <w:rsid w:val="00B12674"/>
    <w:rsid w:val="00B126F8"/>
    <w:rsid w:val="00B50C95"/>
    <w:rsid w:val="00B531E6"/>
    <w:rsid w:val="00B85A61"/>
    <w:rsid w:val="00BA2187"/>
    <w:rsid w:val="00BB433E"/>
    <w:rsid w:val="00BD1886"/>
    <w:rsid w:val="00C02D36"/>
    <w:rsid w:val="00C102B4"/>
    <w:rsid w:val="00C33520"/>
    <w:rsid w:val="00C43103"/>
    <w:rsid w:val="00C70B64"/>
    <w:rsid w:val="00D03AD2"/>
    <w:rsid w:val="00D40C60"/>
    <w:rsid w:val="00D450F8"/>
    <w:rsid w:val="00D701DD"/>
    <w:rsid w:val="00DD766B"/>
    <w:rsid w:val="00DE18C4"/>
    <w:rsid w:val="00E01044"/>
    <w:rsid w:val="00E1234A"/>
    <w:rsid w:val="00E760AD"/>
    <w:rsid w:val="00F24F49"/>
    <w:rsid w:val="00F25F86"/>
    <w:rsid w:val="00FB67D4"/>
    <w:rsid w:val="00FC1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B9E894"/>
  <w15:chartTrackingRefBased/>
  <w15:docId w15:val="{DECA058A-D000-4AD4-9284-D32F25FD5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1D2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A1D22"/>
    <w:rPr>
      <w:sz w:val="18"/>
      <w:szCs w:val="18"/>
    </w:rPr>
  </w:style>
  <w:style w:type="paragraph" w:styleId="a5">
    <w:name w:val="footer"/>
    <w:basedOn w:val="a"/>
    <w:link w:val="a6"/>
    <w:uiPriority w:val="99"/>
    <w:unhideWhenUsed/>
    <w:rsid w:val="004A1D22"/>
    <w:pPr>
      <w:tabs>
        <w:tab w:val="center" w:pos="4153"/>
        <w:tab w:val="right" w:pos="8306"/>
      </w:tabs>
      <w:snapToGrid w:val="0"/>
      <w:jc w:val="left"/>
    </w:pPr>
    <w:rPr>
      <w:sz w:val="18"/>
      <w:szCs w:val="18"/>
    </w:rPr>
  </w:style>
  <w:style w:type="character" w:customStyle="1" w:styleId="a6">
    <w:name w:val="页脚 字符"/>
    <w:basedOn w:val="a0"/>
    <w:link w:val="a5"/>
    <w:uiPriority w:val="99"/>
    <w:rsid w:val="004A1D2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420</TotalTime>
  <Pages>3</Pages>
  <Words>183</Words>
  <Characters>1049</Characters>
  <Application>Microsoft Office Word</Application>
  <DocSecurity>0</DocSecurity>
  <Lines>8</Lines>
  <Paragraphs>2</Paragraphs>
  <ScaleCrop>false</ScaleCrop>
  <Company>Hewlett-Packard Company</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汪隽</dc:creator>
  <cp:keywords/>
  <dc:description/>
  <cp:lastModifiedBy>汪隽</cp:lastModifiedBy>
  <cp:revision>34</cp:revision>
  <dcterms:created xsi:type="dcterms:W3CDTF">2021-11-04T07:16:00Z</dcterms:created>
  <dcterms:modified xsi:type="dcterms:W3CDTF">2021-11-12T08:44:00Z</dcterms:modified>
</cp:coreProperties>
</file>