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AA2" w:rsidRPr="00A648F4" w:rsidRDefault="00B25AA2" w:rsidP="00B25AA2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 w:rsidRPr="00A648F4">
        <w:rPr>
          <w:rFonts w:ascii="Times New Roman" w:eastAsia="隶书" w:hAnsi="Times New Roman" w:cs="Times New Roman"/>
          <w:sz w:val="150"/>
          <w:szCs w:val="150"/>
        </w:rPr>
        <w:t>监</w:t>
      </w:r>
      <w:r w:rsidRPr="00A648F4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A648F4">
        <w:rPr>
          <w:rFonts w:ascii="Times New Roman" w:eastAsia="隶书" w:hAnsi="Times New Roman" w:cs="Times New Roman"/>
          <w:sz w:val="150"/>
          <w:szCs w:val="150"/>
        </w:rPr>
        <w:t>督</w:t>
      </w:r>
      <w:r w:rsidRPr="00A648F4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A648F4">
        <w:rPr>
          <w:rFonts w:ascii="Times New Roman" w:eastAsia="隶书" w:hAnsi="Times New Roman" w:cs="Times New Roman"/>
          <w:sz w:val="150"/>
          <w:szCs w:val="150"/>
        </w:rPr>
        <w:t>专</w:t>
      </w:r>
      <w:r w:rsidRPr="00A648F4">
        <w:rPr>
          <w:rFonts w:ascii="Times New Roman" w:eastAsia="隶书" w:hAnsi="Times New Roman" w:cs="Times New Roman"/>
          <w:sz w:val="150"/>
          <w:szCs w:val="150"/>
        </w:rPr>
        <w:t xml:space="preserve"> </w:t>
      </w:r>
      <w:r w:rsidRPr="00A648F4">
        <w:rPr>
          <w:rFonts w:ascii="Times New Roman" w:eastAsia="隶书" w:hAnsi="Times New Roman" w:cs="Times New Roman"/>
          <w:sz w:val="150"/>
          <w:szCs w:val="150"/>
        </w:rPr>
        <w:t>报</w:t>
      </w:r>
    </w:p>
    <w:p w:rsidR="00B25AA2" w:rsidRPr="00A648F4" w:rsidRDefault="00B25AA2" w:rsidP="00B25AA2">
      <w:pPr>
        <w:spacing w:line="500" w:lineRule="exact"/>
        <w:ind w:firstLineChars="200" w:firstLine="643"/>
        <w:jc w:val="center"/>
        <w:rPr>
          <w:rFonts w:ascii="Times New Roman" w:eastAsia="仿宋" w:hAnsi="Times New Roman" w:cs="Times New Roman"/>
          <w:b/>
          <w:bCs/>
          <w:sz w:val="32"/>
          <w:szCs w:val="32"/>
        </w:rPr>
      </w:pPr>
      <w:r w:rsidRPr="00A648F4">
        <w:rPr>
          <w:rFonts w:ascii="Times New Roman" w:eastAsia="仿宋" w:hAnsi="Times New Roman" w:cs="Times New Roman"/>
          <w:b/>
          <w:bCs/>
          <w:sz w:val="32"/>
          <w:szCs w:val="32"/>
        </w:rPr>
        <w:t>2022</w:t>
      </w:r>
      <w:r w:rsidRPr="00A648F4">
        <w:rPr>
          <w:rFonts w:ascii="Times New Roman" w:eastAsia="仿宋" w:hAnsi="Times New Roman" w:cs="Times New Roman"/>
          <w:b/>
          <w:bCs/>
          <w:sz w:val="32"/>
          <w:szCs w:val="32"/>
        </w:rPr>
        <w:t>年</w:t>
      </w:r>
      <w:r w:rsidR="00FD0053" w:rsidRPr="00A648F4">
        <w:rPr>
          <w:rFonts w:ascii="Times New Roman" w:eastAsia="仿宋" w:hAnsi="Times New Roman" w:cs="Times New Roman"/>
          <w:b/>
          <w:bCs/>
          <w:sz w:val="32"/>
          <w:szCs w:val="32"/>
        </w:rPr>
        <w:t>6</w:t>
      </w:r>
      <w:r w:rsidRPr="00A648F4">
        <w:rPr>
          <w:rFonts w:ascii="Times New Roman" w:eastAsia="仿宋" w:hAnsi="Times New Roman" w:cs="Times New Roman"/>
          <w:b/>
          <w:bCs/>
          <w:sz w:val="32"/>
          <w:szCs w:val="32"/>
        </w:rPr>
        <w:t>号</w:t>
      </w:r>
    </w:p>
    <w:p w:rsidR="00B25AA2" w:rsidRPr="00A648F4" w:rsidRDefault="00B25AA2" w:rsidP="00B25AA2">
      <w:pPr>
        <w:spacing w:line="500" w:lineRule="exact"/>
        <w:ind w:firstLineChars="200" w:firstLine="560"/>
        <w:jc w:val="distribute"/>
        <w:rPr>
          <w:rFonts w:ascii="Times New Roman" w:eastAsia="仿宋" w:hAnsi="Times New Roman" w:cs="Times New Roman"/>
          <w:sz w:val="32"/>
          <w:szCs w:val="32"/>
        </w:rPr>
      </w:pPr>
      <w:r w:rsidRPr="00A648F4">
        <w:rPr>
          <w:rFonts w:ascii="Times New Roman" w:eastAsia="仿宋" w:hAnsi="Times New Roman" w:cs="Times New Roman"/>
          <w:sz w:val="28"/>
          <w:szCs w:val="28"/>
        </w:rPr>
        <w:t>纪委办</w:t>
      </w:r>
      <w:r w:rsidRPr="00A648F4">
        <w:rPr>
          <w:rFonts w:ascii="Times New Roman" w:eastAsia="仿宋" w:hAnsi="Times New Roman" w:cs="Times New Roman"/>
          <w:sz w:val="28"/>
          <w:szCs w:val="28"/>
        </w:rPr>
        <w:t xml:space="preserve">                                  2022</w:t>
      </w:r>
      <w:r w:rsidRPr="00A648F4">
        <w:rPr>
          <w:rFonts w:ascii="Times New Roman" w:eastAsia="仿宋" w:hAnsi="Times New Roman" w:cs="Times New Roman"/>
          <w:sz w:val="28"/>
          <w:szCs w:val="28"/>
        </w:rPr>
        <w:t>年</w:t>
      </w:r>
      <w:r w:rsidRPr="00A648F4">
        <w:rPr>
          <w:rFonts w:ascii="Times New Roman" w:eastAsia="仿宋" w:hAnsi="Times New Roman" w:cs="Times New Roman"/>
          <w:sz w:val="28"/>
          <w:szCs w:val="28"/>
        </w:rPr>
        <w:t>4</w:t>
      </w:r>
      <w:r w:rsidRPr="00A648F4">
        <w:rPr>
          <w:rFonts w:ascii="Times New Roman" w:eastAsia="仿宋" w:hAnsi="Times New Roman" w:cs="Times New Roman"/>
          <w:sz w:val="28"/>
          <w:szCs w:val="28"/>
        </w:rPr>
        <w:t>月</w:t>
      </w:r>
      <w:r w:rsidR="00AE19B5" w:rsidRPr="00A648F4">
        <w:rPr>
          <w:rFonts w:ascii="Times New Roman" w:eastAsia="仿宋" w:hAnsi="Times New Roman" w:cs="Times New Roman"/>
          <w:sz w:val="28"/>
          <w:szCs w:val="28"/>
        </w:rPr>
        <w:t>2</w:t>
      </w:r>
      <w:r w:rsidR="00FD0053" w:rsidRPr="00A648F4">
        <w:rPr>
          <w:rFonts w:ascii="Times New Roman" w:eastAsia="仿宋" w:hAnsi="Times New Roman" w:cs="Times New Roman"/>
          <w:sz w:val="28"/>
          <w:szCs w:val="28"/>
        </w:rPr>
        <w:t>9</w:t>
      </w:r>
      <w:r w:rsidRPr="00A648F4">
        <w:rPr>
          <w:rFonts w:ascii="Times New Roman" w:eastAsia="仿宋" w:hAnsi="Times New Roman" w:cs="Times New Roman"/>
          <w:sz w:val="28"/>
          <w:szCs w:val="28"/>
        </w:rPr>
        <w:t>日</w:t>
      </w:r>
      <w:r w:rsidRPr="00A648F4">
        <w:rPr>
          <w:rFonts w:ascii="Times New Roman" w:eastAsia="仿宋" w:hAnsi="Times New Roman" w:cs="Times New Roman"/>
          <w:sz w:val="32"/>
          <w:szCs w:val="32"/>
        </w:rPr>
        <w:t xml:space="preserve">                        </w:t>
      </w:r>
    </w:p>
    <w:p w:rsidR="00B25AA2" w:rsidRPr="00A648F4" w:rsidRDefault="00E7090B" w:rsidP="00B25AA2">
      <w:pPr>
        <w:spacing w:line="360" w:lineRule="auto"/>
        <w:jc w:val="center"/>
        <w:rPr>
          <w:rFonts w:ascii="Times New Roman" w:eastAsia="新宋体" w:hAnsi="Times New Roman" w:cs="Times New Roman"/>
          <w:sz w:val="44"/>
          <w:szCs w:val="44"/>
        </w:rPr>
      </w:pPr>
      <w:r w:rsidRPr="00A648F4">
        <w:rPr>
          <w:rFonts w:ascii="Times New Roman" w:hAnsi="Times New Roman" w:cs="Times New Roman"/>
          <w:noProof/>
        </w:rPr>
        <w:pict>
          <v:line id="直接连接符 2" o:spid="_x0000_s1026" style="position:absolute;left:0;text-align:left;flip:y;z-index:251659264;visibility:visible" from="-4.2pt,9.4pt" to="41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" strokecolor="black [3200]" strokeweight="3pt">
            <v:shadow on="t" color="black" opacity="22937f" origin=",.5" offset="0,.63889mm"/>
          </v:line>
        </w:pict>
      </w:r>
    </w:p>
    <w:p w:rsidR="00B25AA2" w:rsidRPr="00A648F4" w:rsidRDefault="00B25AA2" w:rsidP="00B25AA2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A648F4">
        <w:rPr>
          <w:rFonts w:ascii="Times New Roman" w:eastAsia="方正小标宋简体" w:hAnsi="Times New Roman" w:cs="Times New Roman"/>
          <w:sz w:val="44"/>
          <w:szCs w:val="44"/>
        </w:rPr>
        <w:t>关于疫情防控监督检查情况的通报</w:t>
      </w:r>
    </w:p>
    <w:p w:rsidR="00B25AA2" w:rsidRPr="00A648F4" w:rsidRDefault="00B25AA2" w:rsidP="00B25AA2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A648F4">
        <w:rPr>
          <w:rFonts w:ascii="Times New Roman" w:eastAsia="方正小标宋简体" w:hAnsi="Times New Roman" w:cs="Times New Roman"/>
          <w:sz w:val="44"/>
          <w:szCs w:val="44"/>
        </w:rPr>
        <w:t>（</w:t>
      </w:r>
      <w:r w:rsidR="00FD0053" w:rsidRPr="00A648F4">
        <w:rPr>
          <w:rFonts w:ascii="Times New Roman" w:eastAsia="方正小标宋简体" w:hAnsi="Times New Roman" w:cs="Times New Roman"/>
          <w:sz w:val="44"/>
          <w:szCs w:val="44"/>
        </w:rPr>
        <w:t>五</w:t>
      </w:r>
      <w:r w:rsidRPr="00A648F4">
        <w:rPr>
          <w:rFonts w:ascii="Times New Roman" w:eastAsia="方正小标宋简体" w:hAnsi="Times New Roman" w:cs="Times New Roman"/>
          <w:sz w:val="44"/>
          <w:szCs w:val="44"/>
        </w:rPr>
        <w:t>）</w:t>
      </w:r>
    </w:p>
    <w:p w:rsidR="007E187E" w:rsidRPr="00A648F4" w:rsidRDefault="007E187E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</w:p>
    <w:p w:rsidR="00DD7878" w:rsidRPr="00A648F4" w:rsidRDefault="007E187E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t>为了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贯彻落实疫情防控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“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总策略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”“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总方针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”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不动摇，督促</w:t>
      </w:r>
      <w:r w:rsidRPr="00A648F4">
        <w:rPr>
          <w:rFonts w:ascii="Times New Roman" w:eastAsia="仿宋_GB2312" w:hAnsi="Times New Roman" w:cs="Times New Roman"/>
          <w:sz w:val="32"/>
          <w:szCs w:val="28"/>
        </w:rPr>
        <w:t>强化校园封闭式管理，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推动有效防范化解学生翻墙出入校园风险，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4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月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22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日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—28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日，纪委办公室采取明察</w:t>
      </w:r>
      <w:r w:rsidR="00F66637" w:rsidRPr="00A648F4">
        <w:rPr>
          <w:rFonts w:ascii="Times New Roman" w:eastAsia="仿宋_GB2312" w:hAnsi="Times New Roman" w:cs="Times New Roman"/>
          <w:sz w:val="32"/>
          <w:szCs w:val="28"/>
        </w:rPr>
        <w:t>与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暗访相结合的方式，</w:t>
      </w:r>
      <w:r w:rsidR="00F66637" w:rsidRPr="00A648F4">
        <w:rPr>
          <w:rFonts w:ascii="Times New Roman" w:eastAsia="仿宋_GB2312" w:hAnsi="Times New Roman" w:cs="Times New Roman"/>
          <w:sz w:val="32"/>
          <w:szCs w:val="28"/>
        </w:rPr>
        <w:t>重点聚焦围墙管理、值班值守</w:t>
      </w:r>
      <w:r w:rsidR="00A15A56" w:rsidRPr="00A648F4">
        <w:rPr>
          <w:rFonts w:ascii="Times New Roman" w:eastAsia="仿宋_GB2312" w:hAnsi="Times New Roman" w:cs="Times New Roman"/>
          <w:sz w:val="32"/>
          <w:szCs w:val="28"/>
        </w:rPr>
        <w:t>、学生宿舍楼入口门管控</w:t>
      </w:r>
      <w:r w:rsidR="00F66637" w:rsidRPr="00A648F4">
        <w:rPr>
          <w:rFonts w:ascii="Times New Roman" w:eastAsia="仿宋_GB2312" w:hAnsi="Times New Roman" w:cs="Times New Roman"/>
          <w:sz w:val="32"/>
          <w:szCs w:val="28"/>
        </w:rPr>
        <w:t>等</w:t>
      </w:r>
      <w:r w:rsidR="00A15A56" w:rsidRPr="00A648F4">
        <w:rPr>
          <w:rFonts w:ascii="Times New Roman" w:eastAsia="仿宋_GB2312" w:hAnsi="Times New Roman" w:cs="Times New Roman"/>
          <w:sz w:val="32"/>
          <w:szCs w:val="28"/>
        </w:rPr>
        <w:t>方面</w:t>
      </w:r>
      <w:r w:rsidR="00F66637" w:rsidRPr="00A648F4">
        <w:rPr>
          <w:rFonts w:ascii="Times New Roman" w:eastAsia="仿宋_GB2312" w:hAnsi="Times New Roman" w:cs="Times New Roman"/>
          <w:sz w:val="32"/>
          <w:szCs w:val="28"/>
        </w:rPr>
        <w:t>，</w:t>
      </w:r>
      <w:r w:rsidR="00057BD7" w:rsidRPr="00A648F4">
        <w:rPr>
          <w:rFonts w:ascii="Times New Roman" w:eastAsia="仿宋_GB2312" w:hAnsi="Times New Roman" w:cs="Times New Roman"/>
          <w:sz w:val="32"/>
          <w:szCs w:val="28"/>
        </w:rPr>
        <w:t>分时分段深入</w:t>
      </w:r>
      <w:r w:rsidR="00F07526" w:rsidRPr="00A648F4">
        <w:rPr>
          <w:rFonts w:ascii="Times New Roman" w:eastAsia="仿宋_GB2312" w:hAnsi="Times New Roman" w:cs="Times New Roman"/>
          <w:sz w:val="32"/>
          <w:szCs w:val="28"/>
        </w:rPr>
        <w:t>校园重点区域</w:t>
      </w:r>
      <w:r w:rsidR="00A15A56" w:rsidRPr="00A648F4">
        <w:rPr>
          <w:rFonts w:ascii="Times New Roman" w:eastAsia="仿宋_GB2312" w:hAnsi="Times New Roman" w:cs="Times New Roman"/>
          <w:sz w:val="32"/>
          <w:szCs w:val="28"/>
        </w:rPr>
        <w:t>，</w:t>
      </w:r>
      <w:r w:rsidR="00F66637" w:rsidRPr="00A648F4">
        <w:rPr>
          <w:rFonts w:ascii="Times New Roman" w:eastAsia="仿宋_GB2312" w:hAnsi="Times New Roman" w:cs="Times New Roman"/>
          <w:sz w:val="32"/>
          <w:szCs w:val="28"/>
        </w:rPr>
        <w:t>精准监督检查</w:t>
      </w:r>
      <w:r w:rsidR="00A15A56" w:rsidRPr="00A648F4">
        <w:rPr>
          <w:rFonts w:ascii="Times New Roman" w:eastAsia="仿宋_GB2312" w:hAnsi="Times New Roman" w:cs="Times New Roman"/>
          <w:sz w:val="32"/>
          <w:szCs w:val="28"/>
        </w:rPr>
        <w:t>防翻墙措施落实情况</w:t>
      </w:r>
      <w:r w:rsidR="00F66637" w:rsidRPr="00A648F4">
        <w:rPr>
          <w:rFonts w:ascii="Times New Roman" w:eastAsia="仿宋_GB2312" w:hAnsi="Times New Roman" w:cs="Times New Roman"/>
          <w:sz w:val="32"/>
          <w:szCs w:val="28"/>
        </w:rPr>
        <w:t>。</w:t>
      </w:r>
      <w:r w:rsidR="00F07526" w:rsidRPr="00A648F4">
        <w:rPr>
          <w:rFonts w:ascii="Times New Roman" w:eastAsia="仿宋_GB2312" w:hAnsi="Times New Roman" w:cs="Times New Roman"/>
          <w:sz w:val="32"/>
          <w:szCs w:val="28"/>
        </w:rPr>
        <w:t>其中，在</w:t>
      </w:r>
      <w:r w:rsidR="00F07526" w:rsidRPr="00A648F4">
        <w:rPr>
          <w:rFonts w:ascii="Times New Roman" w:eastAsia="仿宋_GB2312" w:hAnsi="Times New Roman" w:cs="Times New Roman"/>
          <w:sz w:val="32"/>
          <w:szCs w:val="28"/>
        </w:rPr>
        <w:t>24</w:t>
      </w:r>
      <w:r w:rsidR="00F07526" w:rsidRPr="00A648F4">
        <w:rPr>
          <w:rFonts w:ascii="Times New Roman" w:eastAsia="仿宋_GB2312" w:hAnsi="Times New Roman" w:cs="Times New Roman"/>
          <w:sz w:val="32"/>
          <w:szCs w:val="28"/>
        </w:rPr>
        <w:t>日凌晨的检查中，参与一名发热学生送医的应急处置。</w:t>
      </w:r>
    </w:p>
    <w:p w:rsidR="00E9373B" w:rsidRPr="00A648F4" w:rsidRDefault="00E9373B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t>总体来看，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与校外道路相临的围墙，均铺设了防翻墙钢丝网，设置了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6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个值班点；</w:t>
      </w:r>
      <w:r w:rsidR="00AD36C2" w:rsidRPr="00A648F4">
        <w:rPr>
          <w:rFonts w:ascii="Times New Roman" w:eastAsia="仿宋_GB2312" w:hAnsi="Times New Roman" w:cs="Times New Roman"/>
          <w:sz w:val="32"/>
          <w:szCs w:val="28"/>
        </w:rPr>
        <w:t>志愿者</w:t>
      </w:r>
      <w:r w:rsidR="005A0537" w:rsidRPr="00A648F4">
        <w:rPr>
          <w:rFonts w:ascii="Times New Roman" w:eastAsia="仿宋_GB2312" w:hAnsi="Times New Roman" w:cs="Times New Roman"/>
          <w:sz w:val="32"/>
          <w:szCs w:val="28"/>
        </w:rPr>
        <w:t>（</w:t>
      </w:r>
      <w:r w:rsidR="00BE15FE" w:rsidRPr="00A648F4">
        <w:rPr>
          <w:rFonts w:ascii="Times New Roman" w:eastAsia="仿宋_GB2312" w:hAnsi="Times New Roman" w:cs="Times New Roman"/>
          <w:sz w:val="32"/>
          <w:szCs w:val="28"/>
        </w:rPr>
        <w:t>党员突击队教师、青春维护队学生</w:t>
      </w:r>
      <w:r w:rsidR="005A0537" w:rsidRPr="00A648F4">
        <w:rPr>
          <w:rFonts w:ascii="Times New Roman" w:eastAsia="仿宋_GB2312" w:hAnsi="Times New Roman" w:cs="Times New Roman"/>
          <w:sz w:val="32"/>
          <w:szCs w:val="28"/>
        </w:rPr>
        <w:t>）</w:t>
      </w:r>
      <w:r w:rsidR="00BE15FE" w:rsidRPr="00A648F4">
        <w:rPr>
          <w:rFonts w:ascii="Times New Roman" w:eastAsia="仿宋_GB2312" w:hAnsi="Times New Roman" w:cs="Times New Roman"/>
          <w:sz w:val="32"/>
          <w:szCs w:val="28"/>
        </w:rPr>
        <w:t>大多能够按时在岗，履行围墙巡查工作职责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；保卫处制定并落实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“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包保制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”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，常态化开展巡逻检查；</w:t>
      </w:r>
      <w:r w:rsidR="00A648F4" w:rsidRPr="00A648F4">
        <w:rPr>
          <w:rFonts w:ascii="Times New Roman" w:eastAsia="仿宋_GB2312" w:hAnsi="Times New Roman" w:cs="Times New Roman"/>
          <w:sz w:val="32"/>
          <w:szCs w:val="28"/>
        </w:rPr>
        <w:t>学生</w:t>
      </w:r>
      <w:r w:rsidR="00A648F4">
        <w:rPr>
          <w:rFonts w:ascii="Times New Roman" w:eastAsia="仿宋_GB2312" w:hAnsi="Times New Roman" w:cs="Times New Roman" w:hint="eastAsia"/>
          <w:sz w:val="32"/>
          <w:szCs w:val="28"/>
        </w:rPr>
        <w:t>突发疾</w:t>
      </w:r>
      <w:r w:rsidR="002D692E" w:rsidRPr="00A648F4">
        <w:rPr>
          <w:rFonts w:ascii="Times New Roman" w:eastAsia="仿宋_GB2312" w:hAnsi="Times New Roman" w:cs="Times New Roman"/>
          <w:sz w:val="32"/>
          <w:szCs w:val="28"/>
        </w:rPr>
        <w:t>病外出就医</w:t>
      </w:r>
      <w:r w:rsidR="005504E2" w:rsidRPr="00A648F4">
        <w:rPr>
          <w:rFonts w:ascii="Times New Roman" w:eastAsia="仿宋_GB2312" w:hAnsi="Times New Roman" w:cs="Times New Roman"/>
          <w:sz w:val="32"/>
          <w:szCs w:val="28"/>
        </w:rPr>
        <w:t>处置方面，辅导员反映迅速、处置得当，门卫能够坚守职责，</w:t>
      </w:r>
      <w:r w:rsidR="00A15A56" w:rsidRPr="00A648F4">
        <w:rPr>
          <w:rFonts w:ascii="Times New Roman" w:eastAsia="仿宋_GB2312" w:hAnsi="Times New Roman" w:cs="Times New Roman"/>
          <w:sz w:val="32"/>
          <w:szCs w:val="28"/>
        </w:rPr>
        <w:t>严格落实</w:t>
      </w:r>
      <w:r w:rsidR="002D692E" w:rsidRPr="00A648F4">
        <w:rPr>
          <w:rFonts w:ascii="Times New Roman" w:eastAsia="仿宋_GB2312" w:hAnsi="Times New Roman" w:cs="Times New Roman"/>
          <w:sz w:val="32"/>
          <w:szCs w:val="28"/>
        </w:rPr>
        <w:t>校门管控</w:t>
      </w:r>
      <w:r w:rsidR="00A15A56" w:rsidRPr="00A648F4">
        <w:rPr>
          <w:rFonts w:ascii="Times New Roman" w:eastAsia="仿宋_GB2312" w:hAnsi="Times New Roman" w:cs="Times New Roman"/>
          <w:sz w:val="32"/>
          <w:szCs w:val="28"/>
        </w:rPr>
        <w:t>要求。</w:t>
      </w:r>
      <w:bookmarkStart w:id="0" w:name="_GoBack"/>
      <w:bookmarkEnd w:id="0"/>
    </w:p>
    <w:p w:rsidR="00A15A56" w:rsidRPr="00A648F4" w:rsidRDefault="00A15A56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lastRenderedPageBreak/>
        <w:t>监督检查中也发现以下问题：</w:t>
      </w:r>
    </w:p>
    <w:p w:rsidR="00A15A56" w:rsidRPr="00A648F4" w:rsidRDefault="00A15A56" w:rsidP="00B27B8B">
      <w:pPr>
        <w:ind w:firstLineChars="200" w:firstLine="640"/>
        <w:rPr>
          <w:rFonts w:ascii="Times New Roman" w:eastAsia="楷体_GB2312" w:hAnsi="Times New Roman" w:cs="Times New Roman"/>
          <w:sz w:val="32"/>
          <w:szCs w:val="28"/>
        </w:rPr>
      </w:pPr>
      <w:r w:rsidRPr="00A648F4">
        <w:rPr>
          <w:rFonts w:ascii="Times New Roman" w:eastAsia="楷体_GB2312" w:hAnsi="Times New Roman" w:cs="Times New Roman"/>
          <w:sz w:val="32"/>
          <w:szCs w:val="28"/>
        </w:rPr>
        <w:t>1.</w:t>
      </w:r>
      <w:r w:rsidRPr="00A648F4">
        <w:rPr>
          <w:rFonts w:ascii="Times New Roman" w:eastAsia="楷体_GB2312" w:hAnsi="Times New Roman" w:cs="Times New Roman"/>
          <w:sz w:val="32"/>
          <w:szCs w:val="28"/>
        </w:rPr>
        <w:t>五食堂北侧围墙、东区临云从路围墙、西区临鸠江北路围墙上</w:t>
      </w:r>
      <w:r w:rsidR="005A0537" w:rsidRPr="00A648F4">
        <w:rPr>
          <w:rFonts w:ascii="Times New Roman" w:eastAsia="楷体_GB2312" w:hAnsi="Times New Roman" w:cs="Times New Roman"/>
          <w:sz w:val="32"/>
          <w:szCs w:val="28"/>
        </w:rPr>
        <w:t>铺设</w:t>
      </w:r>
      <w:r w:rsidRPr="00A648F4">
        <w:rPr>
          <w:rFonts w:ascii="Times New Roman" w:eastAsia="楷体_GB2312" w:hAnsi="Times New Roman" w:cs="Times New Roman"/>
          <w:sz w:val="32"/>
          <w:szCs w:val="28"/>
        </w:rPr>
        <w:t>的防翻墙钢丝网均有间断处、不紧密，且间断处均在围墙立柱上</w:t>
      </w:r>
      <w:r w:rsidR="005A0537" w:rsidRPr="00A648F4">
        <w:rPr>
          <w:rFonts w:ascii="Times New Roman" w:eastAsia="楷体_GB2312" w:hAnsi="Times New Roman" w:cs="Times New Roman"/>
          <w:sz w:val="32"/>
          <w:szCs w:val="28"/>
        </w:rPr>
        <w:t>，个别地方有人为</w:t>
      </w:r>
      <w:r w:rsidR="003E00B9" w:rsidRPr="00A648F4">
        <w:rPr>
          <w:rFonts w:ascii="Times New Roman" w:eastAsia="楷体_GB2312" w:hAnsi="Times New Roman" w:cs="Times New Roman"/>
          <w:sz w:val="32"/>
          <w:szCs w:val="28"/>
        </w:rPr>
        <w:t>破坏翻墙的痕迹</w:t>
      </w:r>
      <w:r w:rsidRPr="00A648F4">
        <w:rPr>
          <w:rFonts w:ascii="Times New Roman" w:eastAsia="楷体_GB2312" w:hAnsi="Times New Roman" w:cs="Times New Roman"/>
          <w:sz w:val="32"/>
          <w:szCs w:val="28"/>
        </w:rPr>
        <w:t>；</w:t>
      </w:r>
    </w:p>
    <w:p w:rsidR="00A15A56" w:rsidRPr="00A648F4" w:rsidRDefault="00A15A56" w:rsidP="00B27B8B">
      <w:pPr>
        <w:ind w:firstLineChars="200" w:firstLine="640"/>
        <w:rPr>
          <w:rFonts w:ascii="Times New Roman" w:eastAsia="楷体_GB2312" w:hAnsi="Times New Roman" w:cs="Times New Roman"/>
          <w:sz w:val="32"/>
          <w:szCs w:val="28"/>
        </w:rPr>
      </w:pPr>
      <w:r w:rsidRPr="00A648F4">
        <w:rPr>
          <w:rFonts w:ascii="Times New Roman" w:eastAsia="楷体_GB2312" w:hAnsi="Times New Roman" w:cs="Times New Roman"/>
          <w:sz w:val="32"/>
          <w:szCs w:val="28"/>
        </w:rPr>
        <w:t>2.</w:t>
      </w:r>
      <w:r w:rsidRPr="00A648F4">
        <w:rPr>
          <w:rFonts w:ascii="Times New Roman" w:eastAsia="楷体_GB2312" w:hAnsi="Times New Roman" w:cs="Times New Roman"/>
          <w:sz w:val="32"/>
          <w:szCs w:val="28"/>
        </w:rPr>
        <w:t>夜间值班，存在个别物业值班人员在巡逻车内</w:t>
      </w:r>
      <w:r w:rsidR="00473FD8" w:rsidRPr="00A648F4">
        <w:rPr>
          <w:rFonts w:ascii="Times New Roman" w:eastAsia="楷体_GB2312" w:hAnsi="Times New Roman" w:cs="Times New Roman"/>
          <w:sz w:val="32"/>
          <w:szCs w:val="28"/>
        </w:rPr>
        <w:t>睡熟的现象；</w:t>
      </w:r>
    </w:p>
    <w:p w:rsidR="00473FD8" w:rsidRPr="00A648F4" w:rsidRDefault="00473FD8" w:rsidP="00B27B8B">
      <w:pPr>
        <w:ind w:firstLineChars="200" w:firstLine="640"/>
        <w:rPr>
          <w:rFonts w:ascii="Times New Roman" w:eastAsia="楷体_GB2312" w:hAnsi="Times New Roman" w:cs="Times New Roman"/>
          <w:sz w:val="32"/>
          <w:szCs w:val="28"/>
        </w:rPr>
      </w:pPr>
      <w:r w:rsidRPr="00A648F4">
        <w:rPr>
          <w:rFonts w:ascii="Times New Roman" w:eastAsia="楷体_GB2312" w:hAnsi="Times New Roman" w:cs="Times New Roman"/>
          <w:sz w:val="32"/>
          <w:szCs w:val="28"/>
        </w:rPr>
        <w:t>3.</w:t>
      </w:r>
      <w:r w:rsidRPr="00A648F4">
        <w:rPr>
          <w:rFonts w:ascii="Times New Roman" w:eastAsia="楷体_GB2312" w:hAnsi="Times New Roman" w:cs="Times New Roman"/>
          <w:sz w:val="32"/>
          <w:szCs w:val="28"/>
        </w:rPr>
        <w:t>相关部门协同配合处置应急事件存在短板，</w:t>
      </w:r>
      <w:r w:rsidR="00B509D0" w:rsidRPr="00A648F4">
        <w:rPr>
          <w:rFonts w:ascii="Times New Roman" w:eastAsia="楷体_GB2312" w:hAnsi="Times New Roman" w:cs="Times New Roman"/>
          <w:sz w:val="32"/>
          <w:szCs w:val="28"/>
        </w:rPr>
        <w:t>协同联动机制作用发挥不够。</w:t>
      </w:r>
    </w:p>
    <w:p w:rsidR="00B509D0" w:rsidRPr="00A648F4" w:rsidRDefault="00B509D0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t>针对以上问题，建议如下：</w:t>
      </w:r>
    </w:p>
    <w:p w:rsidR="00B509D0" w:rsidRPr="00A648F4" w:rsidRDefault="00AD36C2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t>一是</w:t>
      </w:r>
      <w:r w:rsidR="005A0537" w:rsidRPr="00A648F4">
        <w:rPr>
          <w:rFonts w:ascii="Times New Roman" w:eastAsia="仿宋_GB2312" w:hAnsi="Times New Roman" w:cs="Times New Roman"/>
          <w:sz w:val="32"/>
          <w:szCs w:val="28"/>
        </w:rPr>
        <w:t>相关部门要加强对志愿者、物业值班值守人员的管理和培训，严格值班期间纪律要求；</w:t>
      </w:r>
    </w:p>
    <w:p w:rsidR="005A0537" w:rsidRPr="00A648F4" w:rsidRDefault="005A0537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t>二是校园东区、五食堂周边等重要区域围墙上</w:t>
      </w:r>
      <w:r w:rsidRPr="00A648F4">
        <w:rPr>
          <w:rFonts w:ascii="Times New Roman" w:eastAsia="仿宋_GB2312" w:hAnsi="Times New Roman" w:cs="Times New Roman"/>
          <w:sz w:val="32"/>
          <w:szCs w:val="28"/>
        </w:rPr>
        <w:t>铺设</w:t>
      </w:r>
      <w:r w:rsidRPr="00A648F4">
        <w:rPr>
          <w:rFonts w:ascii="Times New Roman" w:eastAsia="仿宋_GB2312" w:hAnsi="Times New Roman" w:cs="Times New Roman"/>
          <w:sz w:val="32"/>
          <w:szCs w:val="28"/>
        </w:rPr>
        <w:t>的钢丝网应做到全覆盖、不留死角，要加强巡逻检查，</w:t>
      </w:r>
      <w:r w:rsidR="00AD30A3" w:rsidRPr="00A648F4">
        <w:rPr>
          <w:rFonts w:ascii="Times New Roman" w:eastAsia="仿宋_GB2312" w:hAnsi="Times New Roman" w:cs="Times New Roman"/>
          <w:sz w:val="32"/>
          <w:szCs w:val="28"/>
        </w:rPr>
        <w:t>及时发现并修补有空隙的钢丝网；</w:t>
      </w:r>
    </w:p>
    <w:p w:rsidR="00AD30A3" w:rsidRPr="00A648F4" w:rsidRDefault="00AD30A3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t>三是完善相关应急处置预案，针对学生出现的如流血、高烧等突发情况，要按</w:t>
      </w:r>
      <w:r w:rsidRPr="00A648F4">
        <w:rPr>
          <w:rFonts w:ascii="Times New Roman" w:eastAsia="仿宋_GB2312" w:hAnsi="Times New Roman" w:cs="Times New Roman"/>
          <w:sz w:val="32"/>
          <w:szCs w:val="28"/>
        </w:rPr>
        <w:t>“</w:t>
      </w:r>
      <w:r w:rsidRPr="00A648F4">
        <w:rPr>
          <w:rFonts w:ascii="Times New Roman" w:eastAsia="仿宋_GB2312" w:hAnsi="Times New Roman" w:cs="Times New Roman"/>
          <w:sz w:val="32"/>
          <w:szCs w:val="28"/>
        </w:rPr>
        <w:t>特事特办、紧急快办</w:t>
      </w:r>
      <w:r w:rsidRPr="00A648F4">
        <w:rPr>
          <w:rFonts w:ascii="Times New Roman" w:eastAsia="仿宋_GB2312" w:hAnsi="Times New Roman" w:cs="Times New Roman"/>
          <w:sz w:val="32"/>
          <w:szCs w:val="28"/>
        </w:rPr>
        <w:t>”</w:t>
      </w:r>
      <w:r w:rsidRPr="00A648F4">
        <w:rPr>
          <w:rFonts w:ascii="Times New Roman" w:eastAsia="仿宋_GB2312" w:hAnsi="Times New Roman" w:cs="Times New Roman"/>
          <w:sz w:val="32"/>
          <w:szCs w:val="28"/>
        </w:rPr>
        <w:t>的原则</w:t>
      </w:r>
      <w:r w:rsidR="00CE3140" w:rsidRPr="00A648F4">
        <w:rPr>
          <w:rFonts w:ascii="Times New Roman" w:eastAsia="仿宋_GB2312" w:hAnsi="Times New Roman" w:cs="Times New Roman"/>
          <w:sz w:val="32"/>
          <w:szCs w:val="28"/>
        </w:rPr>
        <w:t>处置；</w:t>
      </w:r>
    </w:p>
    <w:p w:rsidR="00CE3140" w:rsidRPr="00A648F4" w:rsidRDefault="00CE3140" w:rsidP="00B27B8B">
      <w:pPr>
        <w:ind w:firstLineChars="200" w:firstLine="640"/>
        <w:rPr>
          <w:rFonts w:ascii="Times New Roman" w:eastAsia="仿宋_GB2312" w:hAnsi="Times New Roman" w:cs="Times New Roman"/>
          <w:sz w:val="32"/>
          <w:szCs w:val="28"/>
        </w:rPr>
      </w:pPr>
      <w:r w:rsidRPr="00A648F4">
        <w:rPr>
          <w:rFonts w:ascii="Times New Roman" w:eastAsia="仿宋_GB2312" w:hAnsi="Times New Roman" w:cs="Times New Roman"/>
          <w:sz w:val="32"/>
          <w:szCs w:val="28"/>
        </w:rPr>
        <w:t>四是完善和强化学工系统、保卫系统及医疗系统等的横向协同配合，确保学生突发疾病能够及时得到有效救治。</w:t>
      </w:r>
    </w:p>
    <w:sectPr w:rsidR="00CE3140" w:rsidRPr="00A648F4" w:rsidSect="00D97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90B" w:rsidRDefault="00E7090B" w:rsidP="00AE19B5">
      <w:r>
        <w:separator/>
      </w:r>
    </w:p>
  </w:endnote>
  <w:endnote w:type="continuationSeparator" w:id="0">
    <w:p w:rsidR="00E7090B" w:rsidRDefault="00E7090B" w:rsidP="00AE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90B" w:rsidRDefault="00E7090B" w:rsidP="00AE19B5">
      <w:r>
        <w:separator/>
      </w:r>
    </w:p>
  </w:footnote>
  <w:footnote w:type="continuationSeparator" w:id="0">
    <w:p w:rsidR="00E7090B" w:rsidRDefault="00E7090B" w:rsidP="00AE1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4DD7"/>
    <w:rsid w:val="00003994"/>
    <w:rsid w:val="00005373"/>
    <w:rsid w:val="0001459E"/>
    <w:rsid w:val="00017E15"/>
    <w:rsid w:val="00023AD0"/>
    <w:rsid w:val="00032416"/>
    <w:rsid w:val="00032EC6"/>
    <w:rsid w:val="00057BD7"/>
    <w:rsid w:val="00057CBB"/>
    <w:rsid w:val="00067174"/>
    <w:rsid w:val="00070235"/>
    <w:rsid w:val="000814B5"/>
    <w:rsid w:val="0008224D"/>
    <w:rsid w:val="000936F6"/>
    <w:rsid w:val="0009777A"/>
    <w:rsid w:val="000B4DA0"/>
    <w:rsid w:val="000D7FDA"/>
    <w:rsid w:val="000E03AE"/>
    <w:rsid w:val="000E29CD"/>
    <w:rsid w:val="000F74A5"/>
    <w:rsid w:val="00101424"/>
    <w:rsid w:val="0013573E"/>
    <w:rsid w:val="00137F93"/>
    <w:rsid w:val="00141470"/>
    <w:rsid w:val="00141621"/>
    <w:rsid w:val="00145869"/>
    <w:rsid w:val="00150586"/>
    <w:rsid w:val="00152923"/>
    <w:rsid w:val="00161F7B"/>
    <w:rsid w:val="001634C4"/>
    <w:rsid w:val="001768A6"/>
    <w:rsid w:val="001919E7"/>
    <w:rsid w:val="00193AC6"/>
    <w:rsid w:val="001A444E"/>
    <w:rsid w:val="001C7C2A"/>
    <w:rsid w:val="001D2C7C"/>
    <w:rsid w:val="001D684E"/>
    <w:rsid w:val="001E0269"/>
    <w:rsid w:val="001E7501"/>
    <w:rsid w:val="001F0890"/>
    <w:rsid w:val="001F7BF6"/>
    <w:rsid w:val="00216C83"/>
    <w:rsid w:val="00217287"/>
    <w:rsid w:val="00240F72"/>
    <w:rsid w:val="002433EA"/>
    <w:rsid w:val="00243494"/>
    <w:rsid w:val="00243AD4"/>
    <w:rsid w:val="002464AE"/>
    <w:rsid w:val="00251579"/>
    <w:rsid w:val="00261617"/>
    <w:rsid w:val="002662A0"/>
    <w:rsid w:val="00276FD5"/>
    <w:rsid w:val="002A19CC"/>
    <w:rsid w:val="002A1F3B"/>
    <w:rsid w:val="002A23F2"/>
    <w:rsid w:val="002C38E5"/>
    <w:rsid w:val="002D2133"/>
    <w:rsid w:val="002D692E"/>
    <w:rsid w:val="002F2C45"/>
    <w:rsid w:val="002F5951"/>
    <w:rsid w:val="002F6E23"/>
    <w:rsid w:val="002F7E07"/>
    <w:rsid w:val="0031328A"/>
    <w:rsid w:val="003140EC"/>
    <w:rsid w:val="003246DD"/>
    <w:rsid w:val="00326503"/>
    <w:rsid w:val="00334E45"/>
    <w:rsid w:val="00335E5B"/>
    <w:rsid w:val="0034576B"/>
    <w:rsid w:val="00346B19"/>
    <w:rsid w:val="003470BB"/>
    <w:rsid w:val="00361EA9"/>
    <w:rsid w:val="003743C4"/>
    <w:rsid w:val="00377CB2"/>
    <w:rsid w:val="00380A01"/>
    <w:rsid w:val="0039290B"/>
    <w:rsid w:val="003931A4"/>
    <w:rsid w:val="00397671"/>
    <w:rsid w:val="003A231B"/>
    <w:rsid w:val="003B0BA2"/>
    <w:rsid w:val="003B14BF"/>
    <w:rsid w:val="003B5326"/>
    <w:rsid w:val="003B6B55"/>
    <w:rsid w:val="003B78FE"/>
    <w:rsid w:val="003C1CC6"/>
    <w:rsid w:val="003C3FFB"/>
    <w:rsid w:val="003E00B9"/>
    <w:rsid w:val="003E0B4B"/>
    <w:rsid w:val="003E25E5"/>
    <w:rsid w:val="00402066"/>
    <w:rsid w:val="0042130F"/>
    <w:rsid w:val="00426C43"/>
    <w:rsid w:val="0042729B"/>
    <w:rsid w:val="00430015"/>
    <w:rsid w:val="00437D66"/>
    <w:rsid w:val="004464E5"/>
    <w:rsid w:val="00447939"/>
    <w:rsid w:val="0045530E"/>
    <w:rsid w:val="00455C4D"/>
    <w:rsid w:val="00466590"/>
    <w:rsid w:val="00467490"/>
    <w:rsid w:val="00473FD8"/>
    <w:rsid w:val="00476FEA"/>
    <w:rsid w:val="00491BFA"/>
    <w:rsid w:val="00493E5D"/>
    <w:rsid w:val="004A2DB4"/>
    <w:rsid w:val="004A6234"/>
    <w:rsid w:val="004C6211"/>
    <w:rsid w:val="004C6748"/>
    <w:rsid w:val="004D51F0"/>
    <w:rsid w:val="004D624D"/>
    <w:rsid w:val="004E74C0"/>
    <w:rsid w:val="00526729"/>
    <w:rsid w:val="00530D1A"/>
    <w:rsid w:val="00542C34"/>
    <w:rsid w:val="005504E2"/>
    <w:rsid w:val="005519EE"/>
    <w:rsid w:val="0055206B"/>
    <w:rsid w:val="00566579"/>
    <w:rsid w:val="005667DA"/>
    <w:rsid w:val="005739AD"/>
    <w:rsid w:val="005831B7"/>
    <w:rsid w:val="00596FF1"/>
    <w:rsid w:val="005A0537"/>
    <w:rsid w:val="005B02E8"/>
    <w:rsid w:val="005C2FC1"/>
    <w:rsid w:val="005D0DAE"/>
    <w:rsid w:val="005E3FD9"/>
    <w:rsid w:val="005E40F2"/>
    <w:rsid w:val="005F0252"/>
    <w:rsid w:val="005F2B10"/>
    <w:rsid w:val="006157D2"/>
    <w:rsid w:val="00623558"/>
    <w:rsid w:val="006361E0"/>
    <w:rsid w:val="006367C6"/>
    <w:rsid w:val="006559FD"/>
    <w:rsid w:val="00656F43"/>
    <w:rsid w:val="00683693"/>
    <w:rsid w:val="00685FD9"/>
    <w:rsid w:val="00692E8E"/>
    <w:rsid w:val="006A2D07"/>
    <w:rsid w:val="006A64F1"/>
    <w:rsid w:val="006B4BFE"/>
    <w:rsid w:val="006C2FB6"/>
    <w:rsid w:val="006C40EF"/>
    <w:rsid w:val="006C51EE"/>
    <w:rsid w:val="006C5532"/>
    <w:rsid w:val="006D098A"/>
    <w:rsid w:val="006D0ABF"/>
    <w:rsid w:val="006D123D"/>
    <w:rsid w:val="006D1BF4"/>
    <w:rsid w:val="006E79BD"/>
    <w:rsid w:val="006F1344"/>
    <w:rsid w:val="006F447B"/>
    <w:rsid w:val="00701128"/>
    <w:rsid w:val="00702B49"/>
    <w:rsid w:val="00720E9A"/>
    <w:rsid w:val="00741064"/>
    <w:rsid w:val="00741F1A"/>
    <w:rsid w:val="007554C1"/>
    <w:rsid w:val="00756A4D"/>
    <w:rsid w:val="0077152F"/>
    <w:rsid w:val="00781896"/>
    <w:rsid w:val="00783A93"/>
    <w:rsid w:val="00784C70"/>
    <w:rsid w:val="00793EAA"/>
    <w:rsid w:val="007A52E0"/>
    <w:rsid w:val="007A5E1B"/>
    <w:rsid w:val="007A77B2"/>
    <w:rsid w:val="007B0187"/>
    <w:rsid w:val="007B6E51"/>
    <w:rsid w:val="007C352B"/>
    <w:rsid w:val="007D03B7"/>
    <w:rsid w:val="007D7CB5"/>
    <w:rsid w:val="007E187E"/>
    <w:rsid w:val="007E58CD"/>
    <w:rsid w:val="007F17FC"/>
    <w:rsid w:val="00800CEE"/>
    <w:rsid w:val="00817340"/>
    <w:rsid w:val="008247CD"/>
    <w:rsid w:val="008249E3"/>
    <w:rsid w:val="008405FE"/>
    <w:rsid w:val="008406A6"/>
    <w:rsid w:val="00843750"/>
    <w:rsid w:val="0084390A"/>
    <w:rsid w:val="0084519C"/>
    <w:rsid w:val="00866DA5"/>
    <w:rsid w:val="00870A4E"/>
    <w:rsid w:val="00875019"/>
    <w:rsid w:val="0089610E"/>
    <w:rsid w:val="008B1200"/>
    <w:rsid w:val="008B6E8A"/>
    <w:rsid w:val="008C28E9"/>
    <w:rsid w:val="008D4AAF"/>
    <w:rsid w:val="008D7CFB"/>
    <w:rsid w:val="008E00EB"/>
    <w:rsid w:val="008F171A"/>
    <w:rsid w:val="00925C0B"/>
    <w:rsid w:val="00933BB1"/>
    <w:rsid w:val="009462BC"/>
    <w:rsid w:val="00965725"/>
    <w:rsid w:val="009A42EB"/>
    <w:rsid w:val="009A5B18"/>
    <w:rsid w:val="009A5B7B"/>
    <w:rsid w:val="009A5E17"/>
    <w:rsid w:val="009D1B15"/>
    <w:rsid w:val="009E088F"/>
    <w:rsid w:val="009E4014"/>
    <w:rsid w:val="009E5482"/>
    <w:rsid w:val="009E6305"/>
    <w:rsid w:val="009F4FD5"/>
    <w:rsid w:val="00A0002A"/>
    <w:rsid w:val="00A13317"/>
    <w:rsid w:val="00A13426"/>
    <w:rsid w:val="00A15A56"/>
    <w:rsid w:val="00A20287"/>
    <w:rsid w:val="00A2145A"/>
    <w:rsid w:val="00A37613"/>
    <w:rsid w:val="00A4163C"/>
    <w:rsid w:val="00A4460D"/>
    <w:rsid w:val="00A462D3"/>
    <w:rsid w:val="00A648F4"/>
    <w:rsid w:val="00A710EE"/>
    <w:rsid w:val="00A72A76"/>
    <w:rsid w:val="00A827A3"/>
    <w:rsid w:val="00A942AE"/>
    <w:rsid w:val="00A97A5F"/>
    <w:rsid w:val="00AA0BD8"/>
    <w:rsid w:val="00AA3345"/>
    <w:rsid w:val="00AB3D53"/>
    <w:rsid w:val="00AC0F7E"/>
    <w:rsid w:val="00AC1391"/>
    <w:rsid w:val="00AC4D36"/>
    <w:rsid w:val="00AC6A6D"/>
    <w:rsid w:val="00AD30A3"/>
    <w:rsid w:val="00AD36C2"/>
    <w:rsid w:val="00AE19B5"/>
    <w:rsid w:val="00AE496E"/>
    <w:rsid w:val="00AF3783"/>
    <w:rsid w:val="00AF38DF"/>
    <w:rsid w:val="00B02CA9"/>
    <w:rsid w:val="00B1098F"/>
    <w:rsid w:val="00B10C04"/>
    <w:rsid w:val="00B1273F"/>
    <w:rsid w:val="00B15CC1"/>
    <w:rsid w:val="00B16C98"/>
    <w:rsid w:val="00B21E33"/>
    <w:rsid w:val="00B24D8E"/>
    <w:rsid w:val="00B25AA2"/>
    <w:rsid w:val="00B27B8B"/>
    <w:rsid w:val="00B370DD"/>
    <w:rsid w:val="00B41C0A"/>
    <w:rsid w:val="00B42528"/>
    <w:rsid w:val="00B509D0"/>
    <w:rsid w:val="00B51347"/>
    <w:rsid w:val="00B51C83"/>
    <w:rsid w:val="00B7068A"/>
    <w:rsid w:val="00B706E4"/>
    <w:rsid w:val="00B75A64"/>
    <w:rsid w:val="00B82D5C"/>
    <w:rsid w:val="00B84742"/>
    <w:rsid w:val="00BA0C2C"/>
    <w:rsid w:val="00BA45DD"/>
    <w:rsid w:val="00BA5FD3"/>
    <w:rsid w:val="00BD2DAA"/>
    <w:rsid w:val="00BD3D2F"/>
    <w:rsid w:val="00BE0549"/>
    <w:rsid w:val="00BE15FE"/>
    <w:rsid w:val="00BE20A1"/>
    <w:rsid w:val="00BE49E1"/>
    <w:rsid w:val="00BF5D7C"/>
    <w:rsid w:val="00C20066"/>
    <w:rsid w:val="00C43A3C"/>
    <w:rsid w:val="00C45FC1"/>
    <w:rsid w:val="00C47F02"/>
    <w:rsid w:val="00C60C7D"/>
    <w:rsid w:val="00C63C01"/>
    <w:rsid w:val="00C72783"/>
    <w:rsid w:val="00C8561D"/>
    <w:rsid w:val="00CA5DBF"/>
    <w:rsid w:val="00CA7EE7"/>
    <w:rsid w:val="00CB5A41"/>
    <w:rsid w:val="00CC15BE"/>
    <w:rsid w:val="00CD4F23"/>
    <w:rsid w:val="00CD750A"/>
    <w:rsid w:val="00CE0B54"/>
    <w:rsid w:val="00CE151C"/>
    <w:rsid w:val="00CE3140"/>
    <w:rsid w:val="00CE53B9"/>
    <w:rsid w:val="00CF5FD5"/>
    <w:rsid w:val="00D151F1"/>
    <w:rsid w:val="00D259EB"/>
    <w:rsid w:val="00D26316"/>
    <w:rsid w:val="00D43EDE"/>
    <w:rsid w:val="00D46690"/>
    <w:rsid w:val="00D54E10"/>
    <w:rsid w:val="00D615C5"/>
    <w:rsid w:val="00D6586F"/>
    <w:rsid w:val="00D850D2"/>
    <w:rsid w:val="00D8596C"/>
    <w:rsid w:val="00D93202"/>
    <w:rsid w:val="00D95234"/>
    <w:rsid w:val="00D961B0"/>
    <w:rsid w:val="00D973FA"/>
    <w:rsid w:val="00DA187C"/>
    <w:rsid w:val="00DA2CFD"/>
    <w:rsid w:val="00DA5F11"/>
    <w:rsid w:val="00DB13B6"/>
    <w:rsid w:val="00DB4DB4"/>
    <w:rsid w:val="00DC18A7"/>
    <w:rsid w:val="00DC2122"/>
    <w:rsid w:val="00DD7878"/>
    <w:rsid w:val="00DE14F1"/>
    <w:rsid w:val="00DE5367"/>
    <w:rsid w:val="00DE5719"/>
    <w:rsid w:val="00DE6281"/>
    <w:rsid w:val="00DF330C"/>
    <w:rsid w:val="00DF553F"/>
    <w:rsid w:val="00E0091E"/>
    <w:rsid w:val="00E056C5"/>
    <w:rsid w:val="00E06A72"/>
    <w:rsid w:val="00E24DD7"/>
    <w:rsid w:val="00E25B4C"/>
    <w:rsid w:val="00E25CB0"/>
    <w:rsid w:val="00E32612"/>
    <w:rsid w:val="00E43F6B"/>
    <w:rsid w:val="00E5490E"/>
    <w:rsid w:val="00E61F27"/>
    <w:rsid w:val="00E62C0D"/>
    <w:rsid w:val="00E671A2"/>
    <w:rsid w:val="00E672C0"/>
    <w:rsid w:val="00E7090B"/>
    <w:rsid w:val="00E80734"/>
    <w:rsid w:val="00E9373B"/>
    <w:rsid w:val="00E9503A"/>
    <w:rsid w:val="00EB543C"/>
    <w:rsid w:val="00EC3F65"/>
    <w:rsid w:val="00EC554B"/>
    <w:rsid w:val="00EC6031"/>
    <w:rsid w:val="00ED388E"/>
    <w:rsid w:val="00ED3D5E"/>
    <w:rsid w:val="00EE751E"/>
    <w:rsid w:val="00EF24DC"/>
    <w:rsid w:val="00F031B7"/>
    <w:rsid w:val="00F0552D"/>
    <w:rsid w:val="00F07526"/>
    <w:rsid w:val="00F209FD"/>
    <w:rsid w:val="00F20B59"/>
    <w:rsid w:val="00F20EE9"/>
    <w:rsid w:val="00F21B61"/>
    <w:rsid w:val="00F268E3"/>
    <w:rsid w:val="00F30C39"/>
    <w:rsid w:val="00F34D8A"/>
    <w:rsid w:val="00F44F1A"/>
    <w:rsid w:val="00F454BF"/>
    <w:rsid w:val="00F54354"/>
    <w:rsid w:val="00F54B72"/>
    <w:rsid w:val="00F66637"/>
    <w:rsid w:val="00F71A75"/>
    <w:rsid w:val="00F76359"/>
    <w:rsid w:val="00F96472"/>
    <w:rsid w:val="00FA418A"/>
    <w:rsid w:val="00FC1FA0"/>
    <w:rsid w:val="00FD0053"/>
    <w:rsid w:val="00FE4826"/>
    <w:rsid w:val="00FF2FA6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774D4"/>
  <w15:docId w15:val="{3EE8165F-5F88-4313-BADB-11D193AF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19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1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19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CEF1E-3759-49A8-B6E6-F04A4A42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</Pages>
  <Words>120</Words>
  <Characters>684</Characters>
  <Application>Microsoft Office Word</Application>
  <DocSecurity>0</DocSecurity>
  <Lines>5</Lines>
  <Paragraphs>1</Paragraphs>
  <ScaleCrop>false</ScaleCrop>
  <Company>HP Inc.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8615607152451</dc:creator>
  <cp:lastModifiedBy>汪隽</cp:lastModifiedBy>
  <cp:revision>255</cp:revision>
  <cp:lastPrinted>2022-04-15T07:24:00Z</cp:lastPrinted>
  <dcterms:created xsi:type="dcterms:W3CDTF">2022-04-15T00:19:00Z</dcterms:created>
  <dcterms:modified xsi:type="dcterms:W3CDTF">2022-04-29T01:49:00Z</dcterms:modified>
</cp:coreProperties>
</file>