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D8AD09" w14:textId="77777777" w:rsidR="009B0B22" w:rsidRDefault="00DF721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安徽工程大学二级纪委</w:t>
      </w:r>
      <w:r>
        <w:rPr>
          <w:rFonts w:hint="eastAsia"/>
          <w:b/>
          <w:sz w:val="36"/>
          <w:szCs w:val="36"/>
        </w:rPr>
        <w:t>（纪检委员）</w:t>
      </w:r>
      <w:r>
        <w:rPr>
          <w:b/>
          <w:sz w:val="36"/>
          <w:szCs w:val="36"/>
        </w:rPr>
        <w:t>开展工作月报表</w:t>
      </w:r>
    </w:p>
    <w:p w14:paraId="6847F852" w14:textId="633B749A" w:rsidR="009B0B22" w:rsidRDefault="00DF721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填报单位（盖章）：</w:t>
      </w:r>
      <w:r>
        <w:rPr>
          <w:sz w:val="28"/>
          <w:szCs w:val="28"/>
        </w:rPr>
        <w:t xml:space="preserve">                   </w:t>
      </w:r>
      <w:r w:rsidR="00427AB3"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负责人签名：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</w:t>
      </w:r>
      <w:r w:rsidR="00427AB3">
        <w:rPr>
          <w:sz w:val="28"/>
          <w:szCs w:val="28"/>
        </w:rPr>
        <w:t xml:space="preserve">                </w:t>
      </w:r>
      <w:r>
        <w:rPr>
          <w:rFonts w:hint="eastAsia"/>
          <w:sz w:val="28"/>
          <w:szCs w:val="28"/>
        </w:rPr>
        <w:t>年</w:t>
      </w:r>
      <w:r w:rsidR="00427AB3">
        <w:rPr>
          <w:rFonts w:hint="eastAsia"/>
          <w:sz w:val="28"/>
          <w:szCs w:val="28"/>
        </w:rPr>
        <w:t xml:space="preserve"> </w:t>
      </w:r>
      <w:r w:rsidR="00427AB3"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月</w:t>
      </w:r>
    </w:p>
    <w:tbl>
      <w:tblPr>
        <w:tblStyle w:val="a7"/>
        <w:tblW w:w="14709" w:type="dxa"/>
        <w:tblLook w:val="04A0" w:firstRow="1" w:lastRow="0" w:firstColumn="1" w:lastColumn="0" w:noHBand="0" w:noVBand="1"/>
      </w:tblPr>
      <w:tblGrid>
        <w:gridCol w:w="1384"/>
        <w:gridCol w:w="1730"/>
        <w:gridCol w:w="11595"/>
      </w:tblGrid>
      <w:tr w:rsidR="009B0B22" w14:paraId="530BCD75" w14:textId="77777777">
        <w:trPr>
          <w:trHeight w:val="603"/>
        </w:trPr>
        <w:tc>
          <w:tcPr>
            <w:tcW w:w="3114" w:type="dxa"/>
            <w:gridSpan w:val="2"/>
            <w:vAlign w:val="center"/>
          </w:tcPr>
          <w:p w14:paraId="0A3F38AC" w14:textId="77777777" w:rsidR="009B0B22" w:rsidRDefault="00DF721E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/>
                <w:sz w:val="24"/>
                <w:szCs w:val="24"/>
              </w:rPr>
              <w:t>任务</w:t>
            </w:r>
          </w:p>
        </w:tc>
        <w:tc>
          <w:tcPr>
            <w:tcW w:w="11595" w:type="dxa"/>
            <w:vAlign w:val="center"/>
          </w:tcPr>
          <w:p w14:paraId="2BACCBB1" w14:textId="77777777" w:rsidR="009B0B22" w:rsidRDefault="00DF721E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/>
                <w:sz w:val="24"/>
                <w:szCs w:val="24"/>
              </w:rPr>
              <w:t>工作内容</w:t>
            </w:r>
          </w:p>
        </w:tc>
      </w:tr>
      <w:tr w:rsidR="009B0B22" w14:paraId="48EA6B35" w14:textId="77777777" w:rsidTr="00DF721E">
        <w:trPr>
          <w:trHeight w:val="1249"/>
        </w:trPr>
        <w:tc>
          <w:tcPr>
            <w:tcW w:w="1384" w:type="dxa"/>
            <w:vMerge w:val="restart"/>
            <w:tcBorders>
              <w:right w:val="single" w:sz="4" w:space="0" w:color="auto"/>
            </w:tcBorders>
            <w:vAlign w:val="center"/>
          </w:tcPr>
          <w:p w14:paraId="6684153E" w14:textId="77777777" w:rsidR="009B0B22" w:rsidRDefault="00DF721E">
            <w:pPr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/>
                <w:b/>
                <w:sz w:val="22"/>
              </w:rPr>
              <w:t>开展监督</w:t>
            </w:r>
            <w:r>
              <w:rPr>
                <w:rFonts w:asciiTheme="minorEastAsia" w:hAnsiTheme="minorEastAsia" w:hint="eastAsia"/>
                <w:b/>
                <w:sz w:val="22"/>
              </w:rPr>
              <w:t>（政治监督、日常监督等）</w:t>
            </w:r>
            <w:r>
              <w:rPr>
                <w:rFonts w:asciiTheme="minorEastAsia" w:hAnsiTheme="minorEastAsia"/>
                <w:b/>
                <w:sz w:val="22"/>
              </w:rPr>
              <w:t>情况</w:t>
            </w:r>
          </w:p>
        </w:tc>
        <w:tc>
          <w:tcPr>
            <w:tcW w:w="173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AA2EFF" w14:textId="7B0BFF83" w:rsidR="009B0B22" w:rsidRDefault="00DF721E" w:rsidP="002C43A0">
            <w:pPr>
              <w:spacing w:line="220" w:lineRule="exact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>政治监督</w:t>
            </w:r>
            <w:r w:rsidR="005B66EF" w:rsidRPr="005B66EF">
              <w:rPr>
                <w:rFonts w:ascii="仿宋_GB2312" w:eastAsia="仿宋_GB2312" w:hAnsiTheme="minorEastAsia" w:hint="eastAsia"/>
                <w:sz w:val="15"/>
                <w:szCs w:val="15"/>
              </w:rPr>
              <w:t>（</w:t>
            </w:r>
            <w:r w:rsidR="002C43A0">
              <w:rPr>
                <w:rFonts w:ascii="仿宋_GB2312" w:eastAsia="仿宋_GB2312" w:hAnsiTheme="minorEastAsia" w:hint="eastAsia"/>
                <w:sz w:val="15"/>
                <w:szCs w:val="15"/>
              </w:rPr>
              <w:t>“第一议题”落实情况、</w:t>
            </w:r>
            <w:r w:rsidR="005B66EF" w:rsidRPr="005B66EF">
              <w:rPr>
                <w:rFonts w:ascii="仿宋_GB2312" w:eastAsia="仿宋_GB2312" w:hAnsiTheme="minorEastAsia" w:hint="eastAsia"/>
                <w:sz w:val="15"/>
                <w:szCs w:val="15"/>
              </w:rPr>
              <w:t>树立和</w:t>
            </w:r>
            <w:proofErr w:type="gramStart"/>
            <w:r w:rsidR="005B66EF" w:rsidRPr="005B66EF">
              <w:rPr>
                <w:rFonts w:ascii="仿宋_GB2312" w:eastAsia="仿宋_GB2312" w:hAnsiTheme="minorEastAsia" w:hint="eastAsia"/>
                <w:sz w:val="15"/>
                <w:szCs w:val="15"/>
              </w:rPr>
              <w:t>践行</w:t>
            </w:r>
            <w:proofErr w:type="gramEnd"/>
            <w:r w:rsidR="005B66EF" w:rsidRPr="005B66EF">
              <w:rPr>
                <w:rFonts w:ascii="仿宋_GB2312" w:eastAsia="仿宋_GB2312" w:hAnsiTheme="minorEastAsia" w:hint="eastAsia"/>
                <w:sz w:val="15"/>
                <w:szCs w:val="15"/>
              </w:rPr>
              <w:t>正确政绩</w:t>
            </w:r>
            <w:proofErr w:type="gramStart"/>
            <w:r w:rsidR="005B66EF" w:rsidRPr="005B66EF">
              <w:rPr>
                <w:rFonts w:ascii="仿宋_GB2312" w:eastAsia="仿宋_GB2312" w:hAnsiTheme="minorEastAsia" w:hint="eastAsia"/>
                <w:sz w:val="15"/>
                <w:szCs w:val="15"/>
              </w:rPr>
              <w:t>观学习</w:t>
            </w:r>
            <w:proofErr w:type="gramEnd"/>
            <w:r w:rsidR="005B66EF" w:rsidRPr="005B66EF">
              <w:rPr>
                <w:rFonts w:ascii="仿宋_GB2312" w:eastAsia="仿宋_GB2312" w:hAnsiTheme="minorEastAsia" w:hint="eastAsia"/>
                <w:sz w:val="15"/>
                <w:szCs w:val="15"/>
              </w:rPr>
              <w:t>教育、</w:t>
            </w:r>
            <w:r w:rsidR="005B66EF">
              <w:rPr>
                <w:rFonts w:ascii="仿宋_GB2312" w:eastAsia="仿宋_GB2312" w:hAnsiTheme="minorEastAsia" w:hint="eastAsia"/>
                <w:sz w:val="15"/>
                <w:szCs w:val="15"/>
              </w:rPr>
              <w:t>“</w:t>
            </w:r>
            <w:r w:rsidR="005B66EF" w:rsidRPr="005B66EF">
              <w:rPr>
                <w:rFonts w:ascii="仿宋_GB2312" w:eastAsia="仿宋_GB2312" w:hAnsiTheme="minorEastAsia" w:hint="eastAsia"/>
                <w:sz w:val="15"/>
                <w:szCs w:val="15"/>
              </w:rPr>
              <w:t>十五五</w:t>
            </w:r>
            <w:r w:rsidR="005B66EF">
              <w:rPr>
                <w:rFonts w:ascii="仿宋_GB2312" w:eastAsia="仿宋_GB2312" w:hAnsiTheme="minorEastAsia" w:hint="eastAsia"/>
                <w:sz w:val="15"/>
                <w:szCs w:val="15"/>
              </w:rPr>
              <w:t>”</w:t>
            </w:r>
            <w:r w:rsidR="005B66EF" w:rsidRPr="005B66EF">
              <w:rPr>
                <w:rFonts w:ascii="仿宋_GB2312" w:eastAsia="仿宋_GB2312" w:hAnsiTheme="minorEastAsia" w:hint="eastAsia"/>
                <w:sz w:val="15"/>
                <w:szCs w:val="15"/>
              </w:rPr>
              <w:t>规划编制</w:t>
            </w:r>
            <w:r w:rsidR="002C43A0">
              <w:rPr>
                <w:rFonts w:ascii="仿宋_GB2312" w:eastAsia="仿宋_GB2312" w:hAnsiTheme="minorEastAsia" w:hint="eastAsia"/>
                <w:sz w:val="15"/>
                <w:szCs w:val="15"/>
              </w:rPr>
              <w:t>等</w:t>
            </w:r>
            <w:r w:rsidR="005B66EF" w:rsidRPr="005B66EF">
              <w:rPr>
                <w:rFonts w:ascii="仿宋_GB2312" w:eastAsia="仿宋_GB2312" w:hAnsiTheme="minorEastAsia" w:hint="eastAsia"/>
                <w:sz w:val="15"/>
                <w:szCs w:val="15"/>
              </w:rPr>
              <w:t>）</w:t>
            </w:r>
          </w:p>
        </w:tc>
        <w:tc>
          <w:tcPr>
            <w:tcW w:w="11595" w:type="dxa"/>
          </w:tcPr>
          <w:p w14:paraId="46A367DD" w14:textId="46145681" w:rsidR="009B0B22" w:rsidRDefault="009B0B22">
            <w:pPr>
              <w:rPr>
                <w:rFonts w:ascii="仿宋_GB2312" w:eastAsia="仿宋_GB2312"/>
                <w:sz w:val="20"/>
                <w:szCs w:val="20"/>
              </w:rPr>
            </w:pPr>
          </w:p>
        </w:tc>
      </w:tr>
      <w:tr w:rsidR="009B0B22" w14:paraId="7E14701D" w14:textId="77777777" w:rsidTr="00DF721E">
        <w:trPr>
          <w:trHeight w:val="995"/>
        </w:trPr>
        <w:tc>
          <w:tcPr>
            <w:tcW w:w="1384" w:type="dxa"/>
            <w:vMerge/>
            <w:tcBorders>
              <w:right w:val="single" w:sz="4" w:space="0" w:color="auto"/>
            </w:tcBorders>
          </w:tcPr>
          <w:p w14:paraId="5C19D1BD" w14:textId="77777777" w:rsidR="009B0B22" w:rsidRDefault="009B0B22">
            <w:pPr>
              <w:rPr>
                <w:rFonts w:asciiTheme="minorEastAsia" w:hAnsiTheme="minorEastAsia"/>
                <w:b/>
                <w:sz w:val="22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DBDE60" w14:textId="0BADF3CF" w:rsidR="009B0B22" w:rsidRDefault="00DF721E" w:rsidP="002C43A0">
            <w:pPr>
              <w:spacing w:line="220" w:lineRule="exact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>日常监督</w:t>
            </w:r>
            <w:r w:rsidR="002C43A0" w:rsidRPr="002C43A0">
              <w:rPr>
                <w:rFonts w:ascii="仿宋_GB2312" w:eastAsia="仿宋_GB2312" w:hAnsiTheme="minorEastAsia" w:hint="eastAsia"/>
                <w:sz w:val="15"/>
                <w:szCs w:val="15"/>
              </w:rPr>
              <w:t>（</w:t>
            </w:r>
            <w:r w:rsidR="002C43A0">
              <w:rPr>
                <w:rFonts w:ascii="仿宋_GB2312" w:eastAsia="仿宋_GB2312" w:hAnsiTheme="minorEastAsia" w:hint="eastAsia"/>
                <w:sz w:val="15"/>
                <w:szCs w:val="15"/>
              </w:rPr>
              <w:t>招生考试、人事招聘、职称评审、评奖评优、招标采购等</w:t>
            </w:r>
            <w:r w:rsidR="002C43A0" w:rsidRPr="002C43A0">
              <w:rPr>
                <w:rFonts w:ascii="仿宋_GB2312" w:eastAsia="仿宋_GB2312" w:hAnsiTheme="minorEastAsia" w:hint="eastAsia"/>
                <w:sz w:val="15"/>
                <w:szCs w:val="15"/>
              </w:rPr>
              <w:t>）</w:t>
            </w:r>
          </w:p>
        </w:tc>
        <w:tc>
          <w:tcPr>
            <w:tcW w:w="11595" w:type="dxa"/>
          </w:tcPr>
          <w:p w14:paraId="51086EDC" w14:textId="15478009" w:rsidR="009B0B22" w:rsidRDefault="009B0B22">
            <w:pPr>
              <w:rPr>
                <w:rFonts w:ascii="仿宋_GB2312" w:eastAsia="仿宋_GB2312"/>
                <w:sz w:val="20"/>
                <w:szCs w:val="20"/>
              </w:rPr>
            </w:pPr>
          </w:p>
        </w:tc>
      </w:tr>
      <w:tr w:rsidR="009B0B22" w14:paraId="5C7DC515" w14:textId="77777777" w:rsidTr="002C43A0">
        <w:trPr>
          <w:trHeight w:val="1236"/>
        </w:trPr>
        <w:tc>
          <w:tcPr>
            <w:tcW w:w="3114" w:type="dxa"/>
            <w:gridSpan w:val="2"/>
            <w:vAlign w:val="center"/>
          </w:tcPr>
          <w:p w14:paraId="07AE09BE" w14:textId="04F76682" w:rsidR="009B0B22" w:rsidRDefault="00DF721E">
            <w:pPr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/>
                <w:b/>
                <w:sz w:val="22"/>
              </w:rPr>
              <w:t>开展学习教育</w:t>
            </w:r>
            <w:r w:rsidRPr="002C43A0">
              <w:rPr>
                <w:rFonts w:ascii="仿宋_GB2312" w:eastAsia="仿宋_GB2312" w:hAnsiTheme="minorEastAsia" w:hint="eastAsia"/>
                <w:sz w:val="15"/>
                <w:szCs w:val="15"/>
              </w:rPr>
              <w:t>（廉政教育、警示教育、廉洁提醒、廉洁党课以及</w:t>
            </w:r>
            <w:r w:rsidR="002C43A0">
              <w:rPr>
                <w:rFonts w:ascii="仿宋_GB2312" w:eastAsia="仿宋_GB2312" w:hAnsiTheme="minorEastAsia" w:hint="eastAsia"/>
                <w:sz w:val="15"/>
                <w:szCs w:val="15"/>
              </w:rPr>
              <w:t>理论学习</w:t>
            </w:r>
            <w:bookmarkStart w:id="0" w:name="_GoBack"/>
            <w:bookmarkEnd w:id="0"/>
            <w:r w:rsidRPr="002C43A0">
              <w:rPr>
                <w:rFonts w:ascii="仿宋_GB2312" w:eastAsia="仿宋_GB2312" w:hAnsiTheme="minorEastAsia" w:hint="eastAsia"/>
                <w:sz w:val="15"/>
                <w:szCs w:val="15"/>
              </w:rPr>
              <w:t>等）</w:t>
            </w:r>
            <w:r>
              <w:rPr>
                <w:rFonts w:asciiTheme="minorEastAsia" w:hAnsiTheme="minorEastAsia"/>
                <w:b/>
                <w:sz w:val="22"/>
              </w:rPr>
              <w:t>情况</w:t>
            </w:r>
          </w:p>
        </w:tc>
        <w:tc>
          <w:tcPr>
            <w:tcW w:w="11595" w:type="dxa"/>
          </w:tcPr>
          <w:p w14:paraId="6AD3DCD8" w14:textId="68C3CF81" w:rsidR="009B0B22" w:rsidRDefault="009B0B22">
            <w:pPr>
              <w:rPr>
                <w:rFonts w:ascii="仿宋_GB2312" w:eastAsia="仿宋_GB2312"/>
                <w:sz w:val="20"/>
                <w:szCs w:val="20"/>
              </w:rPr>
            </w:pPr>
          </w:p>
        </w:tc>
      </w:tr>
      <w:tr w:rsidR="009B0B22" w14:paraId="156A475B" w14:textId="77777777">
        <w:trPr>
          <w:trHeight w:val="713"/>
        </w:trPr>
        <w:tc>
          <w:tcPr>
            <w:tcW w:w="3114" w:type="dxa"/>
            <w:gridSpan w:val="2"/>
            <w:vAlign w:val="center"/>
          </w:tcPr>
          <w:p w14:paraId="2BF000CD" w14:textId="77777777" w:rsidR="009B0B22" w:rsidRDefault="00DF721E">
            <w:pPr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/>
                <w:b/>
                <w:sz w:val="22"/>
              </w:rPr>
              <w:t>信访处置情况</w:t>
            </w:r>
          </w:p>
        </w:tc>
        <w:tc>
          <w:tcPr>
            <w:tcW w:w="11595" w:type="dxa"/>
          </w:tcPr>
          <w:p w14:paraId="23AA43F8" w14:textId="7FFD9F65" w:rsidR="009B0B22" w:rsidRDefault="009B0B22">
            <w:pPr>
              <w:rPr>
                <w:rFonts w:ascii="仿宋_GB2312" w:eastAsia="仿宋_GB2312"/>
                <w:sz w:val="20"/>
                <w:szCs w:val="20"/>
              </w:rPr>
            </w:pPr>
          </w:p>
        </w:tc>
      </w:tr>
      <w:tr w:rsidR="009B0B22" w14:paraId="59CF0C07" w14:textId="77777777" w:rsidTr="002C43A0">
        <w:trPr>
          <w:trHeight w:val="682"/>
        </w:trPr>
        <w:tc>
          <w:tcPr>
            <w:tcW w:w="3114" w:type="dxa"/>
            <w:gridSpan w:val="2"/>
            <w:vAlign w:val="center"/>
          </w:tcPr>
          <w:p w14:paraId="59F0B230" w14:textId="77777777" w:rsidR="009B0B22" w:rsidRDefault="00DF721E">
            <w:pPr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>开展</w:t>
            </w:r>
            <w:r>
              <w:rPr>
                <w:rFonts w:asciiTheme="minorEastAsia" w:hAnsiTheme="minorEastAsia"/>
                <w:b/>
                <w:sz w:val="22"/>
              </w:rPr>
              <w:t>谈心谈话情况</w:t>
            </w:r>
          </w:p>
        </w:tc>
        <w:tc>
          <w:tcPr>
            <w:tcW w:w="11595" w:type="dxa"/>
          </w:tcPr>
          <w:p w14:paraId="65C51BD4" w14:textId="3FD8DDE0" w:rsidR="009B0B22" w:rsidRDefault="009B0B22">
            <w:pPr>
              <w:rPr>
                <w:rFonts w:ascii="仿宋_GB2312" w:eastAsia="仿宋_GB2312"/>
                <w:sz w:val="20"/>
                <w:szCs w:val="20"/>
              </w:rPr>
            </w:pPr>
          </w:p>
        </w:tc>
      </w:tr>
      <w:tr w:rsidR="009B0B22" w14:paraId="0CA5A71C" w14:textId="77777777">
        <w:trPr>
          <w:trHeight w:val="790"/>
        </w:trPr>
        <w:tc>
          <w:tcPr>
            <w:tcW w:w="3114" w:type="dxa"/>
            <w:gridSpan w:val="2"/>
            <w:vAlign w:val="center"/>
          </w:tcPr>
          <w:p w14:paraId="09EE74DD" w14:textId="77777777" w:rsidR="009B0B22" w:rsidRDefault="00DF721E">
            <w:pPr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>运用第一种形态情况</w:t>
            </w:r>
            <w:r w:rsidRPr="002C43A0">
              <w:rPr>
                <w:rFonts w:ascii="仿宋_GB2312" w:eastAsia="仿宋_GB2312" w:hAnsiTheme="minorEastAsia" w:hint="eastAsia"/>
                <w:sz w:val="15"/>
                <w:szCs w:val="15"/>
              </w:rPr>
              <w:t>（处理对象、处理时间及处理事由）</w:t>
            </w:r>
          </w:p>
        </w:tc>
        <w:tc>
          <w:tcPr>
            <w:tcW w:w="11595" w:type="dxa"/>
          </w:tcPr>
          <w:p w14:paraId="3376BC1A" w14:textId="0047DC61" w:rsidR="009B0B22" w:rsidRDefault="009B0B22">
            <w:pPr>
              <w:rPr>
                <w:rFonts w:ascii="仿宋_GB2312" w:eastAsia="仿宋_GB2312"/>
                <w:sz w:val="20"/>
                <w:szCs w:val="20"/>
              </w:rPr>
            </w:pPr>
          </w:p>
        </w:tc>
      </w:tr>
      <w:tr w:rsidR="009B0B22" w14:paraId="52147522" w14:textId="77777777">
        <w:trPr>
          <w:trHeight w:val="775"/>
        </w:trPr>
        <w:tc>
          <w:tcPr>
            <w:tcW w:w="3114" w:type="dxa"/>
            <w:gridSpan w:val="2"/>
          </w:tcPr>
          <w:p w14:paraId="4B68DD7B" w14:textId="77777777" w:rsidR="009B0B22" w:rsidRDefault="00DF721E">
            <w:pPr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/>
                <w:b/>
                <w:sz w:val="22"/>
              </w:rPr>
              <w:t>其他工作情况</w:t>
            </w:r>
            <w:r w:rsidRPr="002C43A0">
              <w:rPr>
                <w:rFonts w:ascii="仿宋_GB2312" w:eastAsia="仿宋_GB2312" w:hAnsiTheme="minorEastAsia" w:hint="eastAsia"/>
                <w:sz w:val="15"/>
                <w:szCs w:val="15"/>
              </w:rPr>
              <w:t>（开展</w:t>
            </w:r>
            <w:proofErr w:type="gramStart"/>
            <w:r w:rsidRPr="002C43A0">
              <w:rPr>
                <w:rFonts w:ascii="仿宋_GB2312" w:eastAsia="仿宋_GB2312" w:hAnsiTheme="minorEastAsia" w:hint="eastAsia"/>
                <w:sz w:val="15"/>
                <w:szCs w:val="15"/>
              </w:rPr>
              <w:t>廉洁文化</w:t>
            </w:r>
            <w:proofErr w:type="gramEnd"/>
            <w:r w:rsidRPr="002C43A0">
              <w:rPr>
                <w:rFonts w:ascii="仿宋_GB2312" w:eastAsia="仿宋_GB2312" w:hAnsiTheme="minorEastAsia" w:hint="eastAsia"/>
                <w:sz w:val="15"/>
                <w:szCs w:val="15"/>
              </w:rPr>
              <w:t>建设、制度建设、党风廉政意见回复、配合完成上级工作任务等）</w:t>
            </w:r>
          </w:p>
        </w:tc>
        <w:tc>
          <w:tcPr>
            <w:tcW w:w="11595" w:type="dxa"/>
          </w:tcPr>
          <w:p w14:paraId="5F7BE6CB" w14:textId="66D2DCEA" w:rsidR="009B0B22" w:rsidRDefault="009B0B22">
            <w:pPr>
              <w:rPr>
                <w:rFonts w:ascii="仿宋_GB2312" w:eastAsia="仿宋_GB2312"/>
                <w:sz w:val="20"/>
                <w:szCs w:val="20"/>
              </w:rPr>
            </w:pPr>
          </w:p>
        </w:tc>
      </w:tr>
    </w:tbl>
    <w:p w14:paraId="734B6B0F" w14:textId="77777777" w:rsidR="009B0B22" w:rsidRDefault="00DF721E">
      <w:p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填报说明：</w:t>
      </w:r>
      <w:r>
        <w:rPr>
          <w:rFonts w:ascii="黑体" w:eastAsia="黑体" w:hAnsi="黑体" w:hint="eastAsia"/>
          <w:sz w:val="24"/>
          <w:szCs w:val="24"/>
        </w:rPr>
        <w:t>1.</w:t>
      </w:r>
      <w:r>
        <w:rPr>
          <w:rFonts w:ascii="黑体" w:eastAsia="黑体" w:hAnsi="黑体" w:hint="eastAsia"/>
          <w:sz w:val="24"/>
          <w:szCs w:val="24"/>
        </w:rPr>
        <w:t>每月</w:t>
      </w:r>
      <w:r>
        <w:rPr>
          <w:rFonts w:ascii="黑体" w:eastAsia="黑体" w:hAnsi="黑体" w:hint="eastAsia"/>
          <w:sz w:val="24"/>
          <w:szCs w:val="24"/>
        </w:rPr>
        <w:t>5</w:t>
      </w:r>
      <w:r>
        <w:rPr>
          <w:rFonts w:ascii="黑体" w:eastAsia="黑体" w:hAnsi="黑体" w:hint="eastAsia"/>
          <w:sz w:val="24"/>
          <w:szCs w:val="24"/>
        </w:rPr>
        <w:t>日前报送上一月报表。</w:t>
      </w:r>
      <w:r>
        <w:rPr>
          <w:rFonts w:ascii="黑体" w:eastAsia="黑体" w:hAnsi="黑体" w:hint="eastAsia"/>
          <w:sz w:val="24"/>
          <w:szCs w:val="24"/>
        </w:rPr>
        <w:t>2.</w:t>
      </w:r>
      <w:r>
        <w:rPr>
          <w:rFonts w:ascii="黑体" w:eastAsia="黑体" w:hAnsi="黑体" w:hint="eastAsia"/>
          <w:sz w:val="24"/>
          <w:szCs w:val="24"/>
        </w:rPr>
        <w:t>没有需要报送的工作内容栏内填无。</w:t>
      </w:r>
    </w:p>
    <w:sectPr w:rsidR="009B0B22">
      <w:pgSz w:w="16838" w:h="11906" w:orient="landscape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Q0ZDNkNzljM2NkZDhkZTMyNzc4MzM5YjhmNDk1YWMifQ=="/>
  </w:docVars>
  <w:rsids>
    <w:rsidRoot w:val="005C61E5"/>
    <w:rsid w:val="00047F0F"/>
    <w:rsid w:val="000B438F"/>
    <w:rsid w:val="000E479B"/>
    <w:rsid w:val="0018598D"/>
    <w:rsid w:val="00185B92"/>
    <w:rsid w:val="00196312"/>
    <w:rsid w:val="001F3FAC"/>
    <w:rsid w:val="002601DE"/>
    <w:rsid w:val="002C43A0"/>
    <w:rsid w:val="002F1430"/>
    <w:rsid w:val="00326E76"/>
    <w:rsid w:val="00337047"/>
    <w:rsid w:val="0035214F"/>
    <w:rsid w:val="003D2858"/>
    <w:rsid w:val="004144A5"/>
    <w:rsid w:val="00427AB3"/>
    <w:rsid w:val="004458F5"/>
    <w:rsid w:val="00463713"/>
    <w:rsid w:val="004737B2"/>
    <w:rsid w:val="005B66EF"/>
    <w:rsid w:val="005C5E8C"/>
    <w:rsid w:val="005C61E5"/>
    <w:rsid w:val="005D1BAE"/>
    <w:rsid w:val="005F0C67"/>
    <w:rsid w:val="00615351"/>
    <w:rsid w:val="0069455C"/>
    <w:rsid w:val="006947F1"/>
    <w:rsid w:val="006F72EC"/>
    <w:rsid w:val="00770037"/>
    <w:rsid w:val="007760E1"/>
    <w:rsid w:val="007857E8"/>
    <w:rsid w:val="0079072A"/>
    <w:rsid w:val="0079335C"/>
    <w:rsid w:val="007A6624"/>
    <w:rsid w:val="00814C84"/>
    <w:rsid w:val="0089395F"/>
    <w:rsid w:val="008E17B7"/>
    <w:rsid w:val="008E47DA"/>
    <w:rsid w:val="009B0B22"/>
    <w:rsid w:val="00A45E1B"/>
    <w:rsid w:val="00A66051"/>
    <w:rsid w:val="00BB5C30"/>
    <w:rsid w:val="00BD679E"/>
    <w:rsid w:val="00C41D61"/>
    <w:rsid w:val="00C65A04"/>
    <w:rsid w:val="00C82A68"/>
    <w:rsid w:val="00CA21AB"/>
    <w:rsid w:val="00CE09E2"/>
    <w:rsid w:val="00DB2A08"/>
    <w:rsid w:val="00DD4327"/>
    <w:rsid w:val="00DF721E"/>
    <w:rsid w:val="00E019BD"/>
    <w:rsid w:val="00F90C41"/>
    <w:rsid w:val="00FC3F08"/>
    <w:rsid w:val="00FE5B76"/>
    <w:rsid w:val="00FF4F1F"/>
    <w:rsid w:val="19C45C9F"/>
    <w:rsid w:val="1A796686"/>
    <w:rsid w:val="1F26342B"/>
    <w:rsid w:val="1F734328"/>
    <w:rsid w:val="21EA6C2F"/>
    <w:rsid w:val="24D924E9"/>
    <w:rsid w:val="2D1B3778"/>
    <w:rsid w:val="2D5760E4"/>
    <w:rsid w:val="2EEB0E4A"/>
    <w:rsid w:val="39944D2C"/>
    <w:rsid w:val="46244BCF"/>
    <w:rsid w:val="58727DC0"/>
    <w:rsid w:val="59C6486F"/>
    <w:rsid w:val="64534828"/>
    <w:rsid w:val="78511348"/>
    <w:rsid w:val="79C30024"/>
    <w:rsid w:val="7BF02F40"/>
    <w:rsid w:val="7FFF3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5BCA3"/>
  <w15:docId w15:val="{BB42E620-CAA7-4C04-BBA9-6C8E85591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Strong"/>
    <w:basedOn w:val="a0"/>
    <w:uiPriority w:val="22"/>
    <w:qFormat/>
    <w:rPr>
      <w:b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94EAD-A4CA-4E7C-AEA7-6F04AF10F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57</Words>
  <Characters>331</Characters>
  <Application>Microsoft Office Word</Application>
  <DocSecurity>0</DocSecurity>
  <Lines>2</Lines>
  <Paragraphs>1</Paragraphs>
  <ScaleCrop>false</ScaleCrop>
  <Company>HP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汪隽</cp:lastModifiedBy>
  <cp:revision>11</cp:revision>
  <cp:lastPrinted>2025-04-01T08:46:00Z</cp:lastPrinted>
  <dcterms:created xsi:type="dcterms:W3CDTF">2025-11-24T09:23:00Z</dcterms:created>
  <dcterms:modified xsi:type="dcterms:W3CDTF">2026-03-26T08:01:00Z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9381B91025FC4E6C99AAF5D0CC2AFB67_13</vt:lpwstr>
  </property>
  <property fmtid="{D5CDD505-2E9C-101B-9397-08002B2CF9AE}" pid="4" name="KSOTemplateDocerSaveRecord">
    <vt:lpwstr>eyJoZGlkIjoiNzY1NGU2MmY1OGRjMjE4MDkzYThhNGVlYzE0YWVkN2EiLCJ1c2VySWQiOiIyOTA4MjQ1OTgifQ==</vt:lpwstr>
  </property>
</Properties>
</file>