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pacing w:before="29" w:beforeAutospacing="0" w:after="29" w:afterAutospacing="0" w:line="475" w:lineRule="atLeast"/>
        <w:jc w:val="center"/>
        <w:rPr>
          <w:rFonts w:ascii="方正小标宋简体" w:hAnsi="Times New Roman" w:eastAsia="方正小标宋简体"/>
          <w:color w:val="555555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Times New Roman" w:eastAsia="方正小标宋简体"/>
          <w:color w:val="555555"/>
          <w:sz w:val="44"/>
          <w:szCs w:val="44"/>
          <w:lang w:val="en-US" w:eastAsia="zh-CN"/>
        </w:rPr>
        <w:t>整改</w:t>
      </w:r>
      <w:r>
        <w:rPr>
          <w:rFonts w:hint="eastAsia" w:ascii="方正小标宋简体" w:hAnsi="Times New Roman" w:eastAsia="方正小标宋简体"/>
          <w:color w:val="555555"/>
          <w:sz w:val="44"/>
          <w:szCs w:val="44"/>
        </w:rPr>
        <w:t>督查安排表</w:t>
      </w:r>
    </w:p>
    <w:p>
      <w:pPr>
        <w:pStyle w:val="2"/>
        <w:widowControl/>
        <w:spacing w:before="29" w:beforeAutospacing="0" w:after="29" w:afterAutospacing="0" w:line="475" w:lineRule="atLeast"/>
        <w:ind w:firstLine="562"/>
        <w:rPr>
          <w:rFonts w:ascii="Times New Roman" w:hAnsi="Times New Roman" w:eastAsia="仿宋_GB2312"/>
          <w:color w:val="555555"/>
          <w:sz w:val="32"/>
          <w:szCs w:val="32"/>
        </w:rPr>
      </w:pPr>
      <w:r>
        <w:rPr>
          <w:rFonts w:ascii="Times New Roman" w:hAnsi="Times New Roman" w:eastAsia="仿宋_GB2312"/>
          <w:color w:val="555555"/>
          <w:sz w:val="32"/>
          <w:szCs w:val="32"/>
        </w:rPr>
        <w:t>本次督查分4个小组进行，具体安排为：</w:t>
      </w:r>
    </w:p>
    <w:tbl>
      <w:tblPr>
        <w:tblStyle w:val="4"/>
        <w:tblW w:w="141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3063"/>
        <w:gridCol w:w="2977"/>
        <w:gridCol w:w="64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702" w:type="dxa"/>
            <w:shd w:val="clear" w:color="auto" w:fill="D8D8D8" w:themeFill="background1" w:themeFillShade="D9"/>
            <w:vAlign w:val="center"/>
          </w:tcPr>
          <w:p>
            <w:pPr>
              <w:pStyle w:val="2"/>
              <w:widowControl/>
              <w:spacing w:before="29" w:beforeAutospacing="0" w:after="29" w:afterAutospacing="0" w:line="320" w:lineRule="exact"/>
              <w:jc w:val="center"/>
              <w:rPr>
                <w:rFonts w:ascii="黑体" w:hAnsi="黑体" w:eastAsia="黑体"/>
                <w:color w:val="555555"/>
                <w:sz w:val="30"/>
                <w:szCs w:val="30"/>
              </w:rPr>
            </w:pPr>
            <w:r>
              <w:rPr>
                <w:rFonts w:ascii="黑体" w:hAnsi="黑体" w:eastAsia="黑体"/>
                <w:color w:val="555555"/>
                <w:sz w:val="30"/>
                <w:szCs w:val="30"/>
              </w:rPr>
              <w:t>小组</w:t>
            </w:r>
          </w:p>
        </w:tc>
        <w:tc>
          <w:tcPr>
            <w:tcW w:w="3063" w:type="dxa"/>
            <w:shd w:val="clear" w:color="auto" w:fill="D8D8D8" w:themeFill="background1" w:themeFillShade="D9"/>
            <w:vAlign w:val="center"/>
          </w:tcPr>
          <w:p>
            <w:pPr>
              <w:pStyle w:val="2"/>
              <w:widowControl/>
              <w:spacing w:before="29" w:beforeAutospacing="0" w:after="29" w:afterAutospacing="0" w:line="320" w:lineRule="exact"/>
              <w:jc w:val="center"/>
              <w:rPr>
                <w:rFonts w:ascii="黑体" w:hAnsi="黑体" w:eastAsia="黑体"/>
                <w:color w:val="555555"/>
                <w:sz w:val="30"/>
                <w:szCs w:val="30"/>
              </w:rPr>
            </w:pPr>
            <w:r>
              <w:rPr>
                <w:rFonts w:ascii="黑体" w:hAnsi="黑体" w:eastAsia="黑体"/>
                <w:color w:val="555555"/>
                <w:sz w:val="30"/>
                <w:szCs w:val="30"/>
              </w:rPr>
              <w:t>成员</w:t>
            </w:r>
          </w:p>
        </w:tc>
        <w:tc>
          <w:tcPr>
            <w:tcW w:w="2977" w:type="dxa"/>
            <w:shd w:val="clear" w:color="auto" w:fill="D8D8D8" w:themeFill="background1" w:themeFillShade="D9"/>
            <w:vAlign w:val="center"/>
          </w:tcPr>
          <w:p>
            <w:pPr>
              <w:pStyle w:val="2"/>
              <w:widowControl/>
              <w:spacing w:before="29" w:beforeAutospacing="0" w:after="29" w:afterAutospacing="0" w:line="320" w:lineRule="exact"/>
              <w:jc w:val="center"/>
              <w:rPr>
                <w:rFonts w:ascii="黑体" w:hAnsi="黑体" w:eastAsia="黑体"/>
                <w:color w:val="555555"/>
                <w:sz w:val="30"/>
                <w:szCs w:val="30"/>
              </w:rPr>
            </w:pPr>
            <w:r>
              <w:rPr>
                <w:rFonts w:hint="eastAsia" w:ascii="黑体" w:hAnsi="黑体" w:eastAsia="黑体"/>
                <w:color w:val="555555"/>
                <w:sz w:val="30"/>
                <w:szCs w:val="30"/>
              </w:rPr>
              <w:t>联络</w:t>
            </w:r>
            <w:r>
              <w:rPr>
                <w:rFonts w:ascii="黑体" w:hAnsi="黑体" w:eastAsia="黑体"/>
                <w:color w:val="555555"/>
                <w:sz w:val="30"/>
                <w:szCs w:val="30"/>
              </w:rPr>
              <w:t>员</w:t>
            </w:r>
          </w:p>
        </w:tc>
        <w:tc>
          <w:tcPr>
            <w:tcW w:w="6434" w:type="dxa"/>
            <w:shd w:val="clear" w:color="auto" w:fill="D8D8D8" w:themeFill="background1" w:themeFillShade="D9"/>
            <w:vAlign w:val="center"/>
          </w:tcPr>
          <w:p>
            <w:pPr>
              <w:pStyle w:val="2"/>
              <w:widowControl/>
              <w:spacing w:before="29" w:beforeAutospacing="0" w:after="29" w:afterAutospacing="0" w:line="320" w:lineRule="exact"/>
              <w:jc w:val="center"/>
              <w:rPr>
                <w:rFonts w:ascii="黑体" w:hAnsi="黑体" w:eastAsia="黑体"/>
                <w:color w:val="555555"/>
                <w:sz w:val="30"/>
                <w:szCs w:val="30"/>
              </w:rPr>
            </w:pPr>
            <w:r>
              <w:rPr>
                <w:rFonts w:hint="eastAsia" w:ascii="黑体" w:hAnsi="黑体" w:eastAsia="黑体"/>
                <w:color w:val="555555"/>
                <w:sz w:val="30"/>
                <w:szCs w:val="30"/>
              </w:rPr>
              <w:t>被</w:t>
            </w:r>
            <w:r>
              <w:rPr>
                <w:rFonts w:ascii="黑体" w:hAnsi="黑体" w:eastAsia="黑体"/>
                <w:color w:val="555555"/>
                <w:sz w:val="30"/>
                <w:szCs w:val="30"/>
              </w:rPr>
              <w:t>督导</w:t>
            </w:r>
            <w:r>
              <w:rPr>
                <w:rFonts w:hint="eastAsia" w:ascii="黑体" w:hAnsi="黑体" w:eastAsia="黑体"/>
                <w:color w:val="555555"/>
                <w:sz w:val="30"/>
                <w:szCs w:val="30"/>
              </w:rPr>
              <w:t>二级党组织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2" w:type="dxa"/>
            <w:vAlign w:val="center"/>
          </w:tcPr>
          <w:p>
            <w:pPr>
              <w:pStyle w:val="2"/>
              <w:widowControl/>
              <w:spacing w:before="29" w:beforeAutospacing="0" w:after="29" w:afterAutospacing="0" w:line="320" w:lineRule="exact"/>
              <w:jc w:val="center"/>
              <w:rPr>
                <w:rFonts w:ascii="Times New Roman" w:hAnsi="Times New Roman" w:eastAsia="仿宋_GB2312"/>
                <w:color w:val="555555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555555"/>
                <w:sz w:val="28"/>
                <w:szCs w:val="28"/>
              </w:rPr>
              <w:t>第1组</w:t>
            </w:r>
          </w:p>
        </w:tc>
        <w:tc>
          <w:tcPr>
            <w:tcW w:w="3063" w:type="dxa"/>
            <w:vAlign w:val="center"/>
          </w:tcPr>
          <w:p>
            <w:pPr>
              <w:pStyle w:val="2"/>
              <w:widowControl/>
              <w:spacing w:before="29" w:beforeAutospacing="0" w:after="29" w:afterAutospacing="0" w:line="320" w:lineRule="exact"/>
              <w:jc w:val="center"/>
              <w:rPr>
                <w:rFonts w:ascii="Times New Roman" w:hAnsi="Times New Roman" w:eastAsia="仿宋_GB2312"/>
                <w:color w:val="555555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555555"/>
                <w:sz w:val="28"/>
                <w:szCs w:val="28"/>
              </w:rPr>
              <w:t>刘  宁</w:t>
            </w:r>
          </w:p>
          <w:p>
            <w:pPr>
              <w:pStyle w:val="2"/>
              <w:widowControl/>
              <w:spacing w:before="29" w:beforeAutospacing="0" w:after="29" w:afterAutospacing="0" w:line="320" w:lineRule="exact"/>
              <w:jc w:val="center"/>
              <w:rPr>
                <w:rFonts w:ascii="Times New Roman" w:hAnsi="Times New Roman" w:eastAsia="仿宋_GB2312"/>
                <w:color w:val="555555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555555"/>
                <w:sz w:val="28"/>
                <w:szCs w:val="28"/>
              </w:rPr>
              <w:t>孙浩然</w:t>
            </w:r>
          </w:p>
          <w:p>
            <w:pPr>
              <w:pStyle w:val="2"/>
              <w:widowControl/>
              <w:spacing w:before="29" w:beforeAutospacing="0" w:after="29" w:afterAutospacing="0" w:line="320" w:lineRule="exact"/>
              <w:jc w:val="center"/>
              <w:rPr>
                <w:rFonts w:ascii="Times New Roman" w:hAnsi="Times New Roman" w:eastAsia="仿宋_GB2312"/>
                <w:color w:val="555555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555555"/>
                <w:sz w:val="28"/>
                <w:szCs w:val="28"/>
              </w:rPr>
              <w:t>章靖平</w:t>
            </w:r>
          </w:p>
          <w:p>
            <w:pPr>
              <w:pStyle w:val="2"/>
              <w:widowControl/>
              <w:spacing w:before="29" w:beforeAutospacing="0" w:after="29" w:afterAutospacing="0" w:line="320" w:lineRule="exact"/>
              <w:jc w:val="center"/>
              <w:rPr>
                <w:rFonts w:ascii="Times New Roman" w:hAnsi="Times New Roman" w:eastAsia="仿宋_GB2312"/>
                <w:color w:val="555555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555555"/>
                <w:sz w:val="28"/>
                <w:szCs w:val="28"/>
              </w:rPr>
              <w:t>汪丹莉</w:t>
            </w:r>
          </w:p>
        </w:tc>
        <w:tc>
          <w:tcPr>
            <w:tcW w:w="2977" w:type="dxa"/>
            <w:vAlign w:val="center"/>
          </w:tcPr>
          <w:p>
            <w:pPr>
              <w:pStyle w:val="2"/>
              <w:widowControl/>
              <w:spacing w:beforeAutospacing="0" w:after="29" w:afterAutospacing="0" w:line="320" w:lineRule="exact"/>
              <w:jc w:val="center"/>
              <w:rPr>
                <w:rFonts w:ascii="Times New Roman" w:hAnsi="Times New Roman" w:eastAsia="仿宋_GB2312"/>
                <w:color w:val="555555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555555"/>
                <w:sz w:val="28"/>
                <w:szCs w:val="28"/>
              </w:rPr>
              <w:t>郑文君</w:t>
            </w:r>
          </w:p>
        </w:tc>
        <w:tc>
          <w:tcPr>
            <w:tcW w:w="6434" w:type="dxa"/>
            <w:vAlign w:val="center"/>
          </w:tcPr>
          <w:p>
            <w:pPr>
              <w:pStyle w:val="2"/>
              <w:widowControl/>
              <w:spacing w:beforeAutospacing="0" w:after="29" w:afterAutospacing="0" w:line="320" w:lineRule="exact"/>
              <w:jc w:val="center"/>
              <w:rPr>
                <w:rFonts w:ascii="Times New Roman" w:hAnsi="Times New Roman" w:eastAsia="仿宋_GB2312"/>
                <w:color w:val="555555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555555"/>
                <w:sz w:val="28"/>
                <w:szCs w:val="28"/>
              </w:rPr>
              <w:t>机械工程（人工智能）学院</w:t>
            </w:r>
            <w:r>
              <w:rPr>
                <w:rFonts w:hint="eastAsia" w:ascii="Times New Roman" w:hAnsi="Times New Roman" w:eastAsia="仿宋_GB2312"/>
                <w:color w:val="555555"/>
                <w:sz w:val="28"/>
                <w:szCs w:val="28"/>
              </w:rPr>
              <w:t>党委</w:t>
            </w:r>
          </w:p>
          <w:p>
            <w:pPr>
              <w:pStyle w:val="2"/>
              <w:widowControl/>
              <w:spacing w:beforeAutospacing="0" w:after="29" w:afterAutospacing="0" w:line="320" w:lineRule="exact"/>
              <w:jc w:val="center"/>
              <w:rPr>
                <w:rFonts w:ascii="Times New Roman" w:hAnsi="Times New Roman" w:eastAsia="仿宋_GB2312"/>
                <w:color w:val="555555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555555"/>
                <w:sz w:val="28"/>
                <w:szCs w:val="28"/>
              </w:rPr>
              <w:t>马克思主义学院</w:t>
            </w:r>
            <w:r>
              <w:rPr>
                <w:rFonts w:hint="eastAsia" w:ascii="Times New Roman" w:hAnsi="Times New Roman" w:eastAsia="仿宋_GB2312"/>
                <w:color w:val="555555"/>
                <w:sz w:val="28"/>
                <w:szCs w:val="28"/>
              </w:rPr>
              <w:t>党总支</w:t>
            </w:r>
          </w:p>
          <w:p>
            <w:pPr>
              <w:pStyle w:val="2"/>
              <w:widowControl/>
              <w:spacing w:beforeAutospacing="0" w:after="29" w:afterAutospacing="0" w:line="320" w:lineRule="exact"/>
              <w:jc w:val="center"/>
              <w:rPr>
                <w:rFonts w:ascii="Times New Roman" w:hAnsi="Times New Roman" w:eastAsia="仿宋_GB2312"/>
                <w:color w:val="555555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555555"/>
                <w:sz w:val="28"/>
                <w:szCs w:val="28"/>
              </w:rPr>
              <w:t>体育学院</w:t>
            </w:r>
            <w:r>
              <w:rPr>
                <w:rFonts w:hint="eastAsia" w:ascii="Times New Roman" w:hAnsi="Times New Roman" w:eastAsia="仿宋_GB2312"/>
                <w:color w:val="555555"/>
                <w:sz w:val="28"/>
                <w:szCs w:val="28"/>
              </w:rPr>
              <w:t>党总支</w:t>
            </w:r>
          </w:p>
          <w:p>
            <w:pPr>
              <w:pStyle w:val="2"/>
              <w:widowControl/>
              <w:spacing w:beforeAutospacing="0" w:after="29" w:afterAutospacing="0" w:line="320" w:lineRule="exact"/>
              <w:jc w:val="center"/>
              <w:rPr>
                <w:rFonts w:hint="eastAsia" w:ascii="Times New Roman" w:hAnsi="Times New Roman" w:eastAsia="仿宋_GB2312"/>
                <w:color w:val="555555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555555"/>
                <w:sz w:val="28"/>
                <w:szCs w:val="28"/>
              </w:rPr>
              <w:t>后勤</w:t>
            </w:r>
            <w:r>
              <w:rPr>
                <w:rFonts w:ascii="Times New Roman" w:hAnsi="Times New Roman" w:eastAsia="仿宋_GB2312"/>
                <w:color w:val="555555"/>
                <w:sz w:val="28"/>
                <w:szCs w:val="28"/>
              </w:rPr>
              <w:t>党总支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2" w:type="dxa"/>
            <w:vAlign w:val="center"/>
          </w:tcPr>
          <w:p>
            <w:pPr>
              <w:pStyle w:val="2"/>
              <w:widowControl/>
              <w:spacing w:before="29" w:beforeAutospacing="0" w:after="29" w:afterAutospacing="0" w:line="320" w:lineRule="exact"/>
              <w:jc w:val="center"/>
              <w:rPr>
                <w:rFonts w:ascii="Times New Roman" w:hAnsi="Times New Roman" w:eastAsia="仿宋_GB2312"/>
                <w:color w:val="555555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555555"/>
                <w:sz w:val="28"/>
                <w:szCs w:val="28"/>
              </w:rPr>
              <w:t>第2组</w:t>
            </w:r>
          </w:p>
        </w:tc>
        <w:tc>
          <w:tcPr>
            <w:tcW w:w="3063" w:type="dxa"/>
            <w:vAlign w:val="center"/>
          </w:tcPr>
          <w:p>
            <w:pPr>
              <w:pStyle w:val="2"/>
              <w:widowControl/>
              <w:spacing w:before="29" w:beforeAutospacing="0" w:after="29" w:afterAutospacing="0" w:line="320" w:lineRule="exact"/>
              <w:jc w:val="center"/>
              <w:rPr>
                <w:rFonts w:ascii="Times New Roman" w:hAnsi="Times New Roman" w:eastAsia="仿宋_GB2312"/>
                <w:color w:val="555555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555555"/>
                <w:sz w:val="28"/>
                <w:szCs w:val="28"/>
              </w:rPr>
              <w:t>苏国红</w:t>
            </w:r>
          </w:p>
          <w:p>
            <w:pPr>
              <w:pStyle w:val="2"/>
              <w:widowControl/>
              <w:spacing w:before="29" w:beforeAutospacing="0" w:after="29" w:afterAutospacing="0" w:line="320" w:lineRule="exact"/>
              <w:jc w:val="center"/>
              <w:rPr>
                <w:rFonts w:ascii="Times New Roman" w:hAnsi="Times New Roman" w:eastAsia="仿宋_GB2312"/>
                <w:color w:val="555555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555555"/>
                <w:sz w:val="28"/>
                <w:szCs w:val="28"/>
              </w:rPr>
              <w:t>刘金斌</w:t>
            </w:r>
          </w:p>
          <w:p>
            <w:pPr>
              <w:pStyle w:val="2"/>
              <w:widowControl/>
              <w:spacing w:before="29" w:beforeAutospacing="0" w:after="29" w:afterAutospacing="0" w:line="320" w:lineRule="exact"/>
              <w:jc w:val="center"/>
              <w:rPr>
                <w:rFonts w:ascii="Times New Roman" w:hAnsi="Times New Roman" w:eastAsia="仿宋_GB2312"/>
                <w:color w:val="555555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555555"/>
                <w:sz w:val="28"/>
                <w:szCs w:val="28"/>
              </w:rPr>
              <w:t>梁雪松</w:t>
            </w:r>
          </w:p>
          <w:p>
            <w:pPr>
              <w:pStyle w:val="2"/>
              <w:widowControl/>
              <w:spacing w:before="29" w:beforeAutospacing="0" w:after="29" w:afterAutospacing="0" w:line="320" w:lineRule="exact"/>
              <w:jc w:val="center"/>
              <w:rPr>
                <w:rFonts w:ascii="Times New Roman" w:hAnsi="Times New Roman" w:eastAsia="仿宋_GB2312"/>
                <w:color w:val="555555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555555"/>
                <w:sz w:val="28"/>
                <w:szCs w:val="28"/>
              </w:rPr>
              <w:t>朱洪浪</w:t>
            </w:r>
          </w:p>
        </w:tc>
        <w:tc>
          <w:tcPr>
            <w:tcW w:w="2977" w:type="dxa"/>
            <w:vAlign w:val="center"/>
          </w:tcPr>
          <w:p>
            <w:pPr>
              <w:pStyle w:val="2"/>
              <w:widowControl/>
              <w:spacing w:beforeAutospacing="0" w:after="29" w:afterAutospacing="0" w:line="320" w:lineRule="exact"/>
              <w:jc w:val="center"/>
              <w:rPr>
                <w:rFonts w:ascii="Times New Roman" w:hAnsi="Times New Roman" w:eastAsia="仿宋_GB2312"/>
                <w:color w:val="555555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555555"/>
                <w:sz w:val="28"/>
                <w:szCs w:val="28"/>
              </w:rPr>
              <w:t>赵静云</w:t>
            </w:r>
          </w:p>
        </w:tc>
        <w:tc>
          <w:tcPr>
            <w:tcW w:w="6434" w:type="dxa"/>
            <w:vAlign w:val="center"/>
          </w:tcPr>
          <w:p>
            <w:pPr>
              <w:pStyle w:val="2"/>
              <w:widowControl/>
              <w:spacing w:beforeAutospacing="0" w:after="29" w:afterAutospacing="0" w:line="320" w:lineRule="exact"/>
              <w:jc w:val="center"/>
              <w:rPr>
                <w:rFonts w:ascii="Times New Roman" w:hAnsi="Times New Roman" w:eastAsia="仿宋_GB2312"/>
                <w:color w:val="555555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555555"/>
                <w:sz w:val="28"/>
                <w:szCs w:val="28"/>
              </w:rPr>
              <w:t>生物与食品工程学院</w:t>
            </w:r>
            <w:r>
              <w:rPr>
                <w:rFonts w:hint="eastAsia" w:ascii="Times New Roman" w:hAnsi="Times New Roman" w:eastAsia="仿宋_GB2312"/>
                <w:color w:val="555555"/>
                <w:sz w:val="28"/>
                <w:szCs w:val="28"/>
              </w:rPr>
              <w:t>党委</w:t>
            </w:r>
          </w:p>
          <w:p>
            <w:pPr>
              <w:pStyle w:val="2"/>
              <w:widowControl/>
              <w:spacing w:beforeAutospacing="0" w:after="29" w:afterAutospacing="0" w:line="320" w:lineRule="exact"/>
              <w:jc w:val="center"/>
              <w:rPr>
                <w:rFonts w:ascii="Times New Roman" w:hAnsi="Times New Roman" w:eastAsia="仿宋_GB2312"/>
                <w:color w:val="555555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555555"/>
                <w:sz w:val="28"/>
                <w:szCs w:val="28"/>
              </w:rPr>
              <w:t>艺术学院</w:t>
            </w:r>
            <w:r>
              <w:rPr>
                <w:rFonts w:hint="eastAsia" w:ascii="Times New Roman" w:hAnsi="Times New Roman" w:eastAsia="仿宋_GB2312"/>
                <w:color w:val="555555"/>
                <w:sz w:val="28"/>
                <w:szCs w:val="28"/>
              </w:rPr>
              <w:t>党委</w:t>
            </w:r>
          </w:p>
          <w:p>
            <w:pPr>
              <w:pStyle w:val="2"/>
              <w:widowControl/>
              <w:spacing w:beforeAutospacing="0" w:after="29" w:afterAutospacing="0" w:line="320" w:lineRule="exact"/>
              <w:jc w:val="center"/>
              <w:rPr>
                <w:rFonts w:ascii="Times New Roman" w:hAnsi="Times New Roman" w:eastAsia="仿宋_GB2312"/>
                <w:color w:val="555555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555555"/>
                <w:sz w:val="28"/>
                <w:szCs w:val="28"/>
              </w:rPr>
              <w:t>数理与金融学院</w:t>
            </w:r>
            <w:r>
              <w:rPr>
                <w:rFonts w:hint="eastAsia" w:ascii="Times New Roman" w:hAnsi="Times New Roman" w:eastAsia="仿宋_GB2312"/>
                <w:color w:val="555555"/>
                <w:sz w:val="28"/>
                <w:szCs w:val="28"/>
              </w:rPr>
              <w:t>党委</w:t>
            </w:r>
          </w:p>
          <w:p>
            <w:pPr>
              <w:pStyle w:val="2"/>
              <w:widowControl/>
              <w:spacing w:beforeAutospacing="0" w:after="29" w:afterAutospacing="0" w:line="320" w:lineRule="exact"/>
              <w:jc w:val="center"/>
              <w:rPr>
                <w:rFonts w:ascii="Times New Roman" w:hAnsi="Times New Roman" w:eastAsia="仿宋_GB2312"/>
                <w:color w:val="555555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555555"/>
                <w:sz w:val="28"/>
                <w:szCs w:val="28"/>
              </w:rPr>
              <w:t>人文学院</w:t>
            </w:r>
            <w:r>
              <w:rPr>
                <w:rFonts w:hint="eastAsia" w:ascii="Times New Roman" w:hAnsi="Times New Roman" w:eastAsia="仿宋_GB2312"/>
                <w:color w:val="555555"/>
                <w:sz w:val="28"/>
                <w:szCs w:val="28"/>
              </w:rPr>
              <w:t>党委</w:t>
            </w:r>
          </w:p>
          <w:p>
            <w:pPr>
              <w:pStyle w:val="2"/>
              <w:widowControl/>
              <w:spacing w:beforeAutospacing="0" w:after="29" w:afterAutospacing="0" w:line="320" w:lineRule="exact"/>
              <w:jc w:val="center"/>
              <w:rPr>
                <w:rFonts w:hint="eastAsia" w:ascii="Times New Roman" w:hAnsi="Times New Roman" w:eastAsia="仿宋_GB2312"/>
                <w:color w:val="555555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555555"/>
                <w:sz w:val="28"/>
                <w:szCs w:val="28"/>
              </w:rPr>
              <w:t>机关党委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2" w:type="dxa"/>
            <w:vAlign w:val="center"/>
          </w:tcPr>
          <w:p>
            <w:pPr>
              <w:pStyle w:val="2"/>
              <w:widowControl/>
              <w:spacing w:before="29" w:beforeAutospacing="0" w:after="29" w:afterAutospacing="0" w:line="320" w:lineRule="exact"/>
              <w:jc w:val="center"/>
              <w:rPr>
                <w:rFonts w:ascii="Times New Roman" w:hAnsi="Times New Roman" w:eastAsia="仿宋_GB2312"/>
                <w:color w:val="555555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555555"/>
                <w:sz w:val="28"/>
                <w:szCs w:val="28"/>
              </w:rPr>
              <w:t>第3组</w:t>
            </w:r>
          </w:p>
        </w:tc>
        <w:tc>
          <w:tcPr>
            <w:tcW w:w="3063" w:type="dxa"/>
            <w:vAlign w:val="center"/>
          </w:tcPr>
          <w:p>
            <w:pPr>
              <w:pStyle w:val="2"/>
              <w:widowControl/>
              <w:spacing w:before="29" w:beforeAutospacing="0" w:after="29" w:afterAutospacing="0" w:line="320" w:lineRule="exact"/>
              <w:jc w:val="center"/>
              <w:rPr>
                <w:rFonts w:ascii="Times New Roman" w:hAnsi="Times New Roman" w:eastAsia="仿宋_GB2312"/>
                <w:color w:val="555555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555555"/>
                <w:sz w:val="28"/>
                <w:szCs w:val="28"/>
              </w:rPr>
              <w:t>王  弘</w:t>
            </w:r>
          </w:p>
          <w:p>
            <w:pPr>
              <w:pStyle w:val="2"/>
              <w:widowControl/>
              <w:spacing w:before="29" w:beforeAutospacing="0" w:after="29" w:afterAutospacing="0" w:line="320" w:lineRule="exact"/>
              <w:jc w:val="center"/>
              <w:rPr>
                <w:rFonts w:ascii="Times New Roman" w:hAnsi="Times New Roman" w:eastAsia="仿宋_GB2312"/>
                <w:color w:val="555555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555555"/>
                <w:sz w:val="28"/>
                <w:szCs w:val="28"/>
              </w:rPr>
              <w:t>朱成全</w:t>
            </w:r>
          </w:p>
          <w:p>
            <w:pPr>
              <w:pStyle w:val="2"/>
              <w:widowControl/>
              <w:spacing w:before="29" w:beforeAutospacing="0" w:after="29" w:afterAutospacing="0" w:line="320" w:lineRule="exact"/>
              <w:jc w:val="center"/>
              <w:rPr>
                <w:rFonts w:ascii="Times New Roman" w:hAnsi="Times New Roman" w:eastAsia="仿宋_GB2312"/>
                <w:color w:val="555555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555555"/>
                <w:sz w:val="28"/>
                <w:szCs w:val="28"/>
              </w:rPr>
              <w:t>李红星</w:t>
            </w:r>
          </w:p>
          <w:p>
            <w:pPr>
              <w:pStyle w:val="2"/>
              <w:widowControl/>
              <w:spacing w:before="29" w:beforeAutospacing="0" w:after="29" w:afterAutospacing="0" w:line="320" w:lineRule="exact"/>
              <w:jc w:val="center"/>
              <w:rPr>
                <w:rFonts w:ascii="Times New Roman" w:hAnsi="Times New Roman" w:eastAsia="仿宋_GB2312"/>
                <w:color w:val="555555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555555"/>
                <w:sz w:val="28"/>
                <w:szCs w:val="28"/>
              </w:rPr>
              <w:t>李四军</w:t>
            </w:r>
          </w:p>
        </w:tc>
        <w:tc>
          <w:tcPr>
            <w:tcW w:w="2977" w:type="dxa"/>
            <w:vAlign w:val="center"/>
          </w:tcPr>
          <w:p>
            <w:pPr>
              <w:pStyle w:val="2"/>
              <w:widowControl/>
              <w:spacing w:beforeAutospacing="0" w:after="29" w:afterAutospacing="0" w:line="320" w:lineRule="exact"/>
              <w:jc w:val="center"/>
              <w:rPr>
                <w:rFonts w:ascii="Times New Roman" w:hAnsi="Times New Roman" w:eastAsia="仿宋_GB2312"/>
                <w:color w:val="555555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555555"/>
                <w:sz w:val="28"/>
                <w:szCs w:val="28"/>
              </w:rPr>
              <w:t>迟传德</w:t>
            </w:r>
          </w:p>
        </w:tc>
        <w:tc>
          <w:tcPr>
            <w:tcW w:w="6434" w:type="dxa"/>
            <w:vAlign w:val="center"/>
          </w:tcPr>
          <w:p>
            <w:pPr>
              <w:pStyle w:val="2"/>
              <w:widowControl/>
              <w:spacing w:beforeAutospacing="0" w:after="29" w:afterAutospacing="0" w:line="320" w:lineRule="exact"/>
              <w:jc w:val="center"/>
              <w:rPr>
                <w:rFonts w:ascii="Times New Roman" w:hAnsi="Times New Roman" w:eastAsia="仿宋_GB2312"/>
                <w:color w:val="555555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555555"/>
                <w:sz w:val="28"/>
                <w:szCs w:val="28"/>
              </w:rPr>
              <w:t>外国语学院</w:t>
            </w:r>
            <w:r>
              <w:rPr>
                <w:rFonts w:hint="eastAsia" w:ascii="Times New Roman" w:hAnsi="Times New Roman" w:eastAsia="仿宋_GB2312"/>
                <w:color w:val="555555"/>
                <w:sz w:val="28"/>
                <w:szCs w:val="28"/>
              </w:rPr>
              <w:t>党委</w:t>
            </w:r>
          </w:p>
          <w:p>
            <w:pPr>
              <w:pStyle w:val="2"/>
              <w:widowControl/>
              <w:spacing w:beforeAutospacing="0" w:after="29" w:afterAutospacing="0" w:line="320" w:lineRule="exact"/>
              <w:jc w:val="center"/>
              <w:rPr>
                <w:rFonts w:ascii="Times New Roman" w:hAnsi="Times New Roman" w:eastAsia="仿宋_GB2312"/>
                <w:color w:val="555555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555555"/>
                <w:sz w:val="28"/>
                <w:szCs w:val="28"/>
              </w:rPr>
              <w:t>经济与管理学院</w:t>
            </w:r>
            <w:r>
              <w:rPr>
                <w:rFonts w:hint="eastAsia" w:ascii="Times New Roman" w:hAnsi="Times New Roman" w:eastAsia="仿宋_GB2312"/>
                <w:color w:val="555555"/>
                <w:sz w:val="28"/>
                <w:szCs w:val="28"/>
              </w:rPr>
              <w:t>党委</w:t>
            </w:r>
          </w:p>
          <w:p>
            <w:pPr>
              <w:pStyle w:val="2"/>
              <w:widowControl/>
              <w:spacing w:beforeAutospacing="0" w:after="29" w:afterAutospacing="0" w:line="320" w:lineRule="exact"/>
              <w:jc w:val="center"/>
              <w:rPr>
                <w:rFonts w:ascii="Times New Roman" w:hAnsi="Times New Roman" w:eastAsia="仿宋_GB2312"/>
                <w:color w:val="555555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555555"/>
                <w:sz w:val="28"/>
                <w:szCs w:val="28"/>
              </w:rPr>
              <w:t>建筑工程学院</w:t>
            </w:r>
            <w:r>
              <w:rPr>
                <w:rFonts w:hint="eastAsia" w:ascii="Times New Roman" w:hAnsi="Times New Roman" w:eastAsia="仿宋_GB2312"/>
                <w:color w:val="555555"/>
                <w:sz w:val="28"/>
                <w:szCs w:val="28"/>
              </w:rPr>
              <w:t>党委</w:t>
            </w:r>
          </w:p>
          <w:p>
            <w:pPr>
              <w:pStyle w:val="2"/>
              <w:widowControl/>
              <w:spacing w:beforeAutospacing="0" w:after="29" w:afterAutospacing="0" w:line="320" w:lineRule="exact"/>
              <w:jc w:val="center"/>
              <w:rPr>
                <w:rFonts w:ascii="Times New Roman" w:hAnsi="Times New Roman" w:eastAsia="仿宋_GB2312"/>
                <w:color w:val="555555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555555"/>
                <w:sz w:val="28"/>
                <w:szCs w:val="28"/>
              </w:rPr>
              <w:t>电气工程学院</w:t>
            </w:r>
            <w:r>
              <w:rPr>
                <w:rFonts w:hint="eastAsia" w:ascii="Times New Roman" w:hAnsi="Times New Roman" w:eastAsia="仿宋_GB2312"/>
                <w:color w:val="555555"/>
                <w:sz w:val="28"/>
                <w:szCs w:val="28"/>
              </w:rPr>
              <w:t>党委</w:t>
            </w:r>
          </w:p>
          <w:p>
            <w:pPr>
              <w:pStyle w:val="2"/>
              <w:widowControl/>
              <w:spacing w:beforeAutospacing="0" w:after="29" w:afterAutospacing="0" w:line="320" w:lineRule="exact"/>
              <w:jc w:val="center"/>
              <w:rPr>
                <w:rFonts w:hint="eastAsia" w:ascii="Times New Roman" w:hAnsi="Times New Roman" w:eastAsia="仿宋_GB2312"/>
                <w:color w:val="555555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555555"/>
                <w:sz w:val="28"/>
                <w:szCs w:val="28"/>
              </w:rPr>
              <w:t>教辅</w:t>
            </w:r>
            <w:r>
              <w:rPr>
                <w:rFonts w:ascii="Times New Roman" w:hAnsi="Times New Roman" w:eastAsia="仿宋_GB2312"/>
                <w:color w:val="555555"/>
                <w:sz w:val="28"/>
                <w:szCs w:val="28"/>
              </w:rPr>
              <w:t>党总支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2" w:type="dxa"/>
            <w:vAlign w:val="center"/>
          </w:tcPr>
          <w:p>
            <w:pPr>
              <w:pStyle w:val="2"/>
              <w:widowControl/>
              <w:spacing w:before="29" w:beforeAutospacing="0" w:after="29" w:afterAutospacing="0" w:line="320" w:lineRule="exact"/>
              <w:jc w:val="center"/>
              <w:rPr>
                <w:rFonts w:ascii="Times New Roman" w:hAnsi="Times New Roman" w:eastAsia="仿宋_GB2312"/>
                <w:color w:val="555555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555555"/>
                <w:sz w:val="28"/>
                <w:szCs w:val="28"/>
              </w:rPr>
              <w:t>第4组</w:t>
            </w:r>
          </w:p>
        </w:tc>
        <w:tc>
          <w:tcPr>
            <w:tcW w:w="3063" w:type="dxa"/>
            <w:vAlign w:val="center"/>
          </w:tcPr>
          <w:p>
            <w:pPr>
              <w:pStyle w:val="2"/>
              <w:widowControl/>
              <w:spacing w:before="29" w:beforeAutospacing="0" w:after="29" w:afterAutospacing="0" w:line="320" w:lineRule="exact"/>
              <w:jc w:val="center"/>
              <w:rPr>
                <w:rFonts w:ascii="Times New Roman" w:hAnsi="Times New Roman" w:eastAsia="仿宋_GB2312"/>
                <w:color w:val="555555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555555"/>
                <w:sz w:val="28"/>
                <w:szCs w:val="28"/>
              </w:rPr>
              <w:t>张开炳</w:t>
            </w:r>
          </w:p>
          <w:p>
            <w:pPr>
              <w:pStyle w:val="2"/>
              <w:widowControl/>
              <w:spacing w:before="29" w:beforeAutospacing="0" w:after="29" w:afterAutospacing="0" w:line="320" w:lineRule="exact"/>
              <w:jc w:val="center"/>
              <w:rPr>
                <w:rFonts w:ascii="Times New Roman" w:hAnsi="Times New Roman" w:eastAsia="仿宋_GB2312"/>
                <w:color w:val="555555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555555"/>
                <w:sz w:val="28"/>
                <w:szCs w:val="28"/>
              </w:rPr>
              <w:t>魏长顺</w:t>
            </w:r>
          </w:p>
          <w:p>
            <w:pPr>
              <w:pStyle w:val="2"/>
              <w:widowControl/>
              <w:spacing w:before="29" w:beforeAutospacing="0" w:after="29" w:afterAutospacing="0" w:line="320" w:lineRule="exact"/>
              <w:jc w:val="center"/>
              <w:rPr>
                <w:rFonts w:ascii="Times New Roman" w:hAnsi="Times New Roman" w:eastAsia="仿宋_GB2312"/>
                <w:color w:val="555555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555555"/>
                <w:sz w:val="28"/>
                <w:szCs w:val="28"/>
              </w:rPr>
              <w:t>陈其峰</w:t>
            </w:r>
          </w:p>
          <w:p>
            <w:pPr>
              <w:pStyle w:val="2"/>
              <w:widowControl/>
              <w:spacing w:before="29" w:beforeAutospacing="0" w:after="29" w:afterAutospacing="0" w:line="320" w:lineRule="exact"/>
              <w:jc w:val="center"/>
              <w:rPr>
                <w:rFonts w:ascii="Times New Roman" w:hAnsi="Times New Roman" w:eastAsia="仿宋_GB2312"/>
                <w:color w:val="555555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555555"/>
                <w:sz w:val="28"/>
                <w:szCs w:val="28"/>
              </w:rPr>
              <w:t>黄  炜</w:t>
            </w:r>
          </w:p>
        </w:tc>
        <w:tc>
          <w:tcPr>
            <w:tcW w:w="2977" w:type="dxa"/>
            <w:vAlign w:val="center"/>
          </w:tcPr>
          <w:p>
            <w:pPr>
              <w:pStyle w:val="2"/>
              <w:widowControl/>
              <w:spacing w:beforeAutospacing="0" w:after="29" w:afterAutospacing="0" w:line="320" w:lineRule="exact"/>
              <w:jc w:val="center"/>
              <w:rPr>
                <w:rFonts w:ascii="Times New Roman" w:hAnsi="Times New Roman" w:eastAsia="仿宋_GB2312"/>
                <w:color w:val="555555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555555"/>
                <w:sz w:val="28"/>
                <w:szCs w:val="28"/>
              </w:rPr>
              <w:t>施一新</w:t>
            </w:r>
          </w:p>
        </w:tc>
        <w:tc>
          <w:tcPr>
            <w:tcW w:w="6434" w:type="dxa"/>
            <w:vAlign w:val="center"/>
          </w:tcPr>
          <w:p>
            <w:pPr>
              <w:pStyle w:val="2"/>
              <w:widowControl/>
              <w:spacing w:beforeAutospacing="0" w:after="29" w:afterAutospacing="0" w:line="320" w:lineRule="exact"/>
              <w:jc w:val="center"/>
              <w:rPr>
                <w:rFonts w:ascii="Times New Roman" w:hAnsi="Times New Roman" w:eastAsia="仿宋_GB2312"/>
                <w:color w:val="555555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555555"/>
                <w:sz w:val="28"/>
                <w:szCs w:val="28"/>
              </w:rPr>
              <w:t>纺织与服装学院</w:t>
            </w:r>
            <w:r>
              <w:rPr>
                <w:rFonts w:hint="eastAsia" w:ascii="Times New Roman" w:hAnsi="Times New Roman" w:eastAsia="仿宋_GB2312"/>
                <w:color w:val="555555"/>
                <w:sz w:val="28"/>
                <w:szCs w:val="28"/>
              </w:rPr>
              <w:t>党委</w:t>
            </w:r>
          </w:p>
          <w:p>
            <w:pPr>
              <w:pStyle w:val="2"/>
              <w:widowControl/>
              <w:spacing w:beforeAutospacing="0" w:after="29" w:afterAutospacing="0" w:line="320" w:lineRule="exact"/>
              <w:jc w:val="center"/>
              <w:rPr>
                <w:rFonts w:ascii="Times New Roman" w:hAnsi="Times New Roman" w:eastAsia="仿宋_GB2312"/>
                <w:color w:val="555555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555555"/>
                <w:sz w:val="28"/>
                <w:szCs w:val="28"/>
              </w:rPr>
              <w:t>计算机与信息学院</w:t>
            </w:r>
            <w:r>
              <w:rPr>
                <w:rFonts w:hint="eastAsia" w:ascii="Times New Roman" w:hAnsi="Times New Roman" w:eastAsia="仿宋_GB2312"/>
                <w:color w:val="555555"/>
                <w:sz w:val="28"/>
                <w:szCs w:val="28"/>
              </w:rPr>
              <w:t>党委</w:t>
            </w:r>
          </w:p>
          <w:p>
            <w:pPr>
              <w:pStyle w:val="2"/>
              <w:widowControl/>
              <w:spacing w:beforeAutospacing="0" w:after="29" w:afterAutospacing="0" w:line="320" w:lineRule="exact"/>
              <w:jc w:val="center"/>
              <w:rPr>
                <w:rFonts w:ascii="Times New Roman" w:hAnsi="Times New Roman" w:eastAsia="仿宋_GB2312"/>
                <w:color w:val="555555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555555"/>
                <w:sz w:val="28"/>
                <w:szCs w:val="28"/>
              </w:rPr>
              <w:t>材料科学与工程学院</w:t>
            </w:r>
            <w:r>
              <w:rPr>
                <w:rFonts w:hint="eastAsia" w:ascii="Times New Roman" w:hAnsi="Times New Roman" w:eastAsia="仿宋_GB2312"/>
                <w:color w:val="555555"/>
                <w:sz w:val="28"/>
                <w:szCs w:val="28"/>
              </w:rPr>
              <w:t>党委</w:t>
            </w:r>
          </w:p>
          <w:p>
            <w:pPr>
              <w:pStyle w:val="2"/>
              <w:widowControl/>
              <w:spacing w:beforeAutospacing="0" w:after="29" w:afterAutospacing="0" w:line="320" w:lineRule="exact"/>
              <w:jc w:val="center"/>
              <w:rPr>
                <w:rFonts w:ascii="Times New Roman" w:hAnsi="Times New Roman" w:eastAsia="仿宋_GB2312"/>
                <w:color w:val="555555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555555"/>
                <w:sz w:val="28"/>
                <w:szCs w:val="28"/>
              </w:rPr>
              <w:t>化学与环境工程学院</w:t>
            </w:r>
            <w:r>
              <w:rPr>
                <w:rFonts w:hint="eastAsia" w:ascii="Times New Roman" w:hAnsi="Times New Roman" w:eastAsia="仿宋_GB2312"/>
                <w:color w:val="555555"/>
                <w:sz w:val="28"/>
                <w:szCs w:val="28"/>
              </w:rPr>
              <w:t>党委</w:t>
            </w:r>
          </w:p>
          <w:p>
            <w:pPr>
              <w:pStyle w:val="2"/>
              <w:widowControl/>
              <w:spacing w:beforeAutospacing="0" w:after="29" w:afterAutospacing="0" w:line="320" w:lineRule="exact"/>
              <w:jc w:val="center"/>
              <w:rPr>
                <w:rFonts w:hint="eastAsia" w:ascii="Times New Roman" w:hAnsi="Times New Roman" w:eastAsia="仿宋_GB2312"/>
                <w:color w:val="555555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555555"/>
                <w:sz w:val="28"/>
                <w:szCs w:val="28"/>
              </w:rPr>
              <w:t>离退休</w:t>
            </w:r>
            <w:r>
              <w:rPr>
                <w:rFonts w:ascii="Times New Roman" w:hAnsi="Times New Roman" w:eastAsia="仿宋_GB2312"/>
                <w:color w:val="555555"/>
                <w:sz w:val="28"/>
                <w:szCs w:val="28"/>
              </w:rPr>
              <w:t>党委</w:t>
            </w:r>
          </w:p>
        </w:tc>
      </w:tr>
    </w:tbl>
    <w:p/>
    <w:sectPr>
      <w:pgSz w:w="16838" w:h="11906" w:orient="landscape"/>
      <w:pgMar w:top="1417" w:right="1440" w:bottom="1134" w:left="1440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7E0425"/>
    <w:rsid w:val="607E0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2021-04-30T02:08:00Z</dcterms:created>
  <dc:creator>徐建平</dc:creator>
  <cp:lastModifiedBy>徐建平</cp:lastModifiedBy>
  <dcterms:modified xsi:type="dcterms:W3CDTF">2021-04-30T02:10:00Z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BA3F8646CEF94DC2BBCC70BCF5B63AF1</vt:lpwstr>
  </property>
</Properties>
</file>