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56A" w:rsidRPr="00922EEB" w:rsidRDefault="00BB153E" w:rsidP="00922EEB">
      <w:pPr>
        <w:adjustRightInd w:val="0"/>
        <w:spacing w:line="580" w:lineRule="exact"/>
        <w:jc w:val="center"/>
        <w:rPr>
          <w:rFonts w:ascii="方正小标宋简体" w:eastAsia="方正小标宋简体" w:hAnsi="宋体" w:cs="宋体"/>
          <w:color w:val="000000"/>
          <w:w w:val="99"/>
          <w:kern w:val="0"/>
          <w:sz w:val="44"/>
          <w:szCs w:val="44"/>
        </w:rPr>
      </w:pPr>
      <w:bookmarkStart w:id="0" w:name="文档标题"/>
      <w:r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 xml:space="preserve"> </w:t>
      </w:r>
      <w:r w:rsidR="004C225C" w:rsidRPr="004C225C"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>二级纪委（纪检委员）监督月报有关情况的通报</w:t>
      </w:r>
      <w:r>
        <w:rPr>
          <w:rFonts w:ascii="方正小标宋简体" w:eastAsia="方正小标宋简体" w:hAnsi="宋体" w:cs="宋体"/>
          <w:color w:val="000000"/>
          <w:kern w:val="0"/>
          <w:sz w:val="44"/>
          <w:szCs w:val="4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bookmarkEnd w:id="0"/>
    </w:p>
    <w:p w:rsidR="004C225C" w:rsidRDefault="0074656A" w:rsidP="004C225C">
      <w:pPr>
        <w:adjustRightInd w:val="0"/>
        <w:spacing w:line="580" w:lineRule="exact"/>
        <w:jc w:val="center"/>
        <w:rPr>
          <w:rFonts w:ascii="仿宋_GB2312" w:eastAsia="仿宋_GB2312" w:hAnsi="宋体" w:cs="宋体"/>
          <w:b/>
          <w:bCs/>
          <w:color w:val="000000"/>
          <w:kern w:val="0"/>
          <w:sz w:val="32"/>
        </w:rPr>
      </w:pPr>
      <w:r w:rsidRPr="00922EEB">
        <w:rPr>
          <w:rFonts w:ascii="仿宋_GB2312" w:eastAsia="仿宋_GB2312" w:hAnsi="宋体" w:cs="宋体" w:hint="eastAsia"/>
          <w:b/>
          <w:bCs/>
          <w:color w:val="000000"/>
          <w:kern w:val="0"/>
          <w:sz w:val="32"/>
        </w:rPr>
        <w:t>（2</w:t>
      </w:r>
      <w:r w:rsidRPr="00922EEB">
        <w:rPr>
          <w:rFonts w:ascii="仿宋_GB2312" w:eastAsia="仿宋_GB2312" w:hAnsi="宋体" w:cs="宋体"/>
          <w:b/>
          <w:bCs/>
          <w:color w:val="000000"/>
          <w:kern w:val="0"/>
          <w:sz w:val="32"/>
        </w:rPr>
        <w:t>025</w:t>
      </w:r>
      <w:r w:rsidRPr="00922EEB">
        <w:rPr>
          <w:rFonts w:ascii="仿宋_GB2312" w:eastAsia="仿宋_GB2312" w:hAnsi="宋体" w:cs="宋体" w:hint="eastAsia"/>
          <w:b/>
          <w:bCs/>
          <w:color w:val="000000"/>
          <w:kern w:val="0"/>
          <w:sz w:val="32"/>
        </w:rPr>
        <w:t>年</w:t>
      </w:r>
      <w:r w:rsidR="00AD77BD" w:rsidRPr="00922EEB">
        <w:rPr>
          <w:rFonts w:ascii="仿宋_GB2312" w:eastAsia="仿宋_GB2312" w:hAnsi="宋体" w:cs="宋体"/>
          <w:b/>
          <w:bCs/>
          <w:color w:val="000000"/>
          <w:kern w:val="0"/>
          <w:sz w:val="32"/>
        </w:rPr>
        <w:t>1</w:t>
      </w:r>
      <w:r w:rsidR="0085132D">
        <w:rPr>
          <w:rFonts w:ascii="仿宋_GB2312" w:eastAsia="仿宋_GB2312" w:hAnsi="宋体" w:cs="宋体"/>
          <w:b/>
          <w:bCs/>
          <w:color w:val="000000"/>
          <w:kern w:val="0"/>
          <w:sz w:val="32"/>
        </w:rPr>
        <w:t>1</w:t>
      </w:r>
      <w:r w:rsidRPr="00922EEB">
        <w:rPr>
          <w:rFonts w:ascii="仿宋_GB2312" w:eastAsia="仿宋_GB2312" w:hAnsi="宋体" w:cs="宋体" w:hint="eastAsia"/>
          <w:b/>
          <w:bCs/>
          <w:color w:val="000000"/>
          <w:kern w:val="0"/>
          <w:sz w:val="32"/>
        </w:rPr>
        <w:t>月）</w:t>
      </w:r>
    </w:p>
    <w:p w:rsidR="004C225C" w:rsidRPr="004C225C" w:rsidRDefault="004C225C" w:rsidP="004C225C">
      <w:pPr>
        <w:adjustRightInd w:val="0"/>
        <w:spacing w:line="580" w:lineRule="exact"/>
        <w:jc w:val="center"/>
        <w:rPr>
          <w:rFonts w:ascii="仿宋_GB2312" w:eastAsia="仿宋_GB2312" w:hAnsi="宋体" w:cs="宋体" w:hint="eastAsia"/>
          <w:b/>
          <w:bCs/>
          <w:color w:val="000000"/>
          <w:kern w:val="0"/>
          <w:sz w:val="32"/>
        </w:rPr>
      </w:pPr>
    </w:p>
    <w:p w:rsidR="0074656A" w:rsidRDefault="0074656A" w:rsidP="0027047B">
      <w:pPr>
        <w:pStyle w:val="p9"/>
        <w:adjustRightInd w:val="0"/>
        <w:snapToGrid w:val="0"/>
        <w:spacing w:before="0" w:beforeAutospacing="0" w:after="0" w:afterAutospacing="0" w:line="580" w:lineRule="exact"/>
        <w:ind w:firstLineChars="200" w:firstLine="640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为</w:t>
      </w:r>
      <w:r w:rsidR="0085132D">
        <w:rPr>
          <w:rFonts w:ascii="仿宋_GB2312" w:eastAsia="仿宋_GB2312" w:hint="eastAsia"/>
          <w:color w:val="000000"/>
          <w:sz w:val="32"/>
          <w:szCs w:val="32"/>
        </w:rPr>
        <w:t>精准监督赋能高质量发展</w:t>
      </w:r>
      <w:r w:rsidR="00560A24">
        <w:rPr>
          <w:rFonts w:ascii="仿宋_GB2312" w:eastAsia="仿宋_GB2312" w:hint="eastAsia"/>
          <w:color w:val="000000"/>
          <w:sz w:val="32"/>
          <w:szCs w:val="32"/>
        </w:rPr>
        <w:t>，</w:t>
      </w:r>
      <w:r w:rsidR="00FE300E" w:rsidRPr="00546B06">
        <w:rPr>
          <w:rFonts w:ascii="仿宋_GB2312" w:eastAsia="仿宋_GB2312" w:hint="eastAsia"/>
          <w:color w:val="000000"/>
          <w:sz w:val="32"/>
          <w:szCs w:val="32"/>
        </w:rPr>
        <w:t>根据</w:t>
      </w:r>
      <w:r w:rsidR="00FE300E" w:rsidRPr="00FE300E">
        <w:rPr>
          <w:rFonts w:ascii="仿宋_GB2312" w:eastAsia="仿宋_GB2312" w:hint="eastAsia"/>
          <w:color w:val="000000"/>
          <w:sz w:val="32"/>
          <w:szCs w:val="32"/>
        </w:rPr>
        <w:t>《</w:t>
      </w:r>
      <w:bookmarkStart w:id="1" w:name="OLE_LINK4"/>
      <w:bookmarkStart w:id="2" w:name="OLE_LINK10"/>
      <w:r w:rsidR="00FE300E" w:rsidRPr="00FE300E">
        <w:rPr>
          <w:rFonts w:ascii="仿宋_GB2312" w:eastAsia="仿宋_GB2312" w:hint="eastAsia"/>
          <w:color w:val="000000"/>
          <w:sz w:val="32"/>
          <w:szCs w:val="32"/>
        </w:rPr>
        <w:t>安徽工程大学二级纪委工作办法</w:t>
      </w:r>
      <w:bookmarkEnd w:id="1"/>
      <w:bookmarkEnd w:id="2"/>
      <w:r w:rsidR="00FE300E" w:rsidRPr="00FE300E">
        <w:rPr>
          <w:rFonts w:ascii="仿宋_GB2312" w:eastAsia="仿宋_GB2312" w:hint="eastAsia"/>
          <w:color w:val="000000"/>
          <w:sz w:val="32"/>
          <w:szCs w:val="32"/>
        </w:rPr>
        <w:t>（试行）》</w:t>
      </w:r>
      <w:r w:rsidR="00FE300E" w:rsidRPr="00546B06">
        <w:rPr>
          <w:rFonts w:ascii="仿宋_GB2312" w:eastAsia="仿宋_GB2312" w:hint="eastAsia"/>
          <w:color w:val="000000"/>
          <w:sz w:val="32"/>
          <w:szCs w:val="32"/>
        </w:rPr>
        <w:t>（</w:t>
      </w:r>
      <w:r w:rsidR="00FE300E">
        <w:rPr>
          <w:rFonts w:ascii="仿宋_GB2312" w:eastAsia="仿宋_GB2312" w:hint="eastAsia"/>
          <w:color w:val="000000"/>
          <w:sz w:val="32"/>
          <w:szCs w:val="32"/>
        </w:rPr>
        <w:t>校纪</w:t>
      </w:r>
      <w:r w:rsidR="00FE300E" w:rsidRPr="00546B06">
        <w:rPr>
          <w:rFonts w:ascii="仿宋_GB2312" w:eastAsia="仿宋_GB2312" w:hint="eastAsia"/>
          <w:color w:val="000000"/>
          <w:sz w:val="32"/>
          <w:szCs w:val="32"/>
        </w:rPr>
        <w:t>字〔202</w:t>
      </w:r>
      <w:r w:rsidR="00FE300E">
        <w:rPr>
          <w:rFonts w:ascii="仿宋_GB2312" w:eastAsia="仿宋_GB2312"/>
          <w:color w:val="000000"/>
          <w:sz w:val="32"/>
          <w:szCs w:val="32"/>
        </w:rPr>
        <w:t>1</w:t>
      </w:r>
      <w:r w:rsidR="00FE300E" w:rsidRPr="00546B06">
        <w:rPr>
          <w:rFonts w:ascii="仿宋_GB2312" w:eastAsia="仿宋_GB2312" w:hint="eastAsia"/>
          <w:color w:val="000000"/>
          <w:sz w:val="32"/>
          <w:szCs w:val="32"/>
        </w:rPr>
        <w:t>〕</w:t>
      </w:r>
      <w:r w:rsidR="00FE300E">
        <w:rPr>
          <w:rFonts w:ascii="仿宋_GB2312" w:eastAsia="仿宋_GB2312"/>
          <w:color w:val="000000"/>
          <w:sz w:val="32"/>
          <w:szCs w:val="32"/>
        </w:rPr>
        <w:t>9</w:t>
      </w:r>
      <w:r w:rsidR="00FE300E" w:rsidRPr="00546B06">
        <w:rPr>
          <w:rFonts w:ascii="仿宋_GB2312" w:eastAsia="仿宋_GB2312" w:hint="eastAsia"/>
          <w:color w:val="000000"/>
          <w:sz w:val="32"/>
          <w:szCs w:val="32"/>
        </w:rPr>
        <w:t>号）</w:t>
      </w:r>
      <w:r>
        <w:rPr>
          <w:rFonts w:ascii="仿宋_GB2312" w:eastAsia="仿宋_GB2312" w:hint="eastAsia"/>
          <w:color w:val="000000"/>
          <w:sz w:val="32"/>
          <w:szCs w:val="32"/>
        </w:rPr>
        <w:t>，现将</w:t>
      </w:r>
      <w:r w:rsidR="00401586">
        <w:rPr>
          <w:rFonts w:ascii="仿宋_GB2312" w:eastAsia="仿宋_GB2312" w:hint="eastAsia"/>
          <w:color w:val="000000"/>
          <w:sz w:val="32"/>
          <w:szCs w:val="32"/>
        </w:rPr>
        <w:t>2</w:t>
      </w:r>
      <w:r w:rsidR="00401586">
        <w:rPr>
          <w:rFonts w:ascii="仿宋_GB2312" w:eastAsia="仿宋_GB2312"/>
          <w:color w:val="000000"/>
          <w:sz w:val="32"/>
          <w:szCs w:val="32"/>
        </w:rPr>
        <w:t>025</w:t>
      </w:r>
      <w:r w:rsidR="00401586">
        <w:rPr>
          <w:rFonts w:ascii="仿宋_GB2312" w:eastAsia="仿宋_GB2312" w:hint="eastAsia"/>
          <w:color w:val="000000"/>
          <w:sz w:val="32"/>
          <w:szCs w:val="32"/>
        </w:rPr>
        <w:t>年</w:t>
      </w:r>
      <w:r w:rsidR="00AD77BD">
        <w:rPr>
          <w:rFonts w:ascii="仿宋_GB2312" w:eastAsia="仿宋_GB2312"/>
          <w:color w:val="000000"/>
          <w:sz w:val="32"/>
          <w:szCs w:val="32"/>
        </w:rPr>
        <w:t>1</w:t>
      </w:r>
      <w:r w:rsidR="0085132D">
        <w:rPr>
          <w:rFonts w:ascii="仿宋_GB2312" w:eastAsia="仿宋_GB2312"/>
          <w:color w:val="000000"/>
          <w:sz w:val="32"/>
          <w:szCs w:val="32"/>
        </w:rPr>
        <w:t>1</w:t>
      </w:r>
      <w:r w:rsidR="00401586">
        <w:rPr>
          <w:rFonts w:ascii="仿宋_GB2312" w:eastAsia="仿宋_GB2312" w:hint="eastAsia"/>
          <w:color w:val="000000"/>
          <w:sz w:val="32"/>
          <w:szCs w:val="32"/>
        </w:rPr>
        <w:t>月</w:t>
      </w:r>
      <w:r>
        <w:rPr>
          <w:rFonts w:ascii="仿宋_GB2312" w:eastAsia="仿宋_GB2312" w:hint="eastAsia"/>
          <w:color w:val="000000"/>
          <w:sz w:val="32"/>
          <w:szCs w:val="32"/>
        </w:rPr>
        <w:t>监督月报情况通报如下：</w:t>
      </w:r>
    </w:p>
    <w:p w:rsidR="005C01B0" w:rsidRDefault="00FE300E" w:rsidP="0027047B">
      <w:pPr>
        <w:pStyle w:val="p9"/>
        <w:adjustRightInd w:val="0"/>
        <w:snapToGrid w:val="0"/>
        <w:spacing w:before="0" w:beforeAutospacing="0" w:after="0" w:afterAutospacing="0" w:line="580" w:lineRule="exact"/>
        <w:ind w:firstLineChars="200" w:firstLine="640"/>
        <w:jc w:val="both"/>
        <w:rPr>
          <w:rFonts w:ascii="黑体" w:eastAsia="黑体" w:hAnsi="黑体"/>
          <w:color w:val="000000"/>
          <w:sz w:val="32"/>
          <w:szCs w:val="32"/>
        </w:rPr>
      </w:pPr>
      <w:r w:rsidRPr="00C145E0">
        <w:rPr>
          <w:rFonts w:ascii="黑体" w:eastAsia="黑体" w:hAnsi="黑体" w:hint="eastAsia"/>
          <w:color w:val="000000"/>
          <w:sz w:val="32"/>
          <w:szCs w:val="32"/>
        </w:rPr>
        <w:t>一、基本情况</w:t>
      </w:r>
    </w:p>
    <w:p w:rsidR="0074656A" w:rsidRDefault="0074656A" w:rsidP="0027047B">
      <w:pPr>
        <w:pStyle w:val="p9"/>
        <w:adjustRightInd w:val="0"/>
        <w:snapToGrid w:val="0"/>
        <w:spacing w:before="0" w:beforeAutospacing="0" w:after="0" w:afterAutospacing="0" w:line="580" w:lineRule="exact"/>
        <w:ind w:firstLineChars="200" w:firstLine="640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2</w:t>
      </w:r>
      <w:r>
        <w:rPr>
          <w:rFonts w:ascii="仿宋_GB2312" w:eastAsia="仿宋_GB2312"/>
          <w:color w:val="000000"/>
          <w:sz w:val="32"/>
          <w:szCs w:val="32"/>
        </w:rPr>
        <w:t>025</w:t>
      </w:r>
      <w:r>
        <w:rPr>
          <w:rFonts w:ascii="仿宋_GB2312" w:eastAsia="仿宋_GB2312" w:hint="eastAsia"/>
          <w:color w:val="000000"/>
          <w:sz w:val="32"/>
          <w:szCs w:val="32"/>
        </w:rPr>
        <w:t>年</w:t>
      </w:r>
      <w:r w:rsidR="0085132D">
        <w:rPr>
          <w:rFonts w:ascii="仿宋_GB2312" w:eastAsia="仿宋_GB2312"/>
          <w:color w:val="000000"/>
          <w:sz w:val="32"/>
          <w:szCs w:val="32"/>
        </w:rPr>
        <w:t>11</w:t>
      </w:r>
      <w:r w:rsidR="00BE65B0">
        <w:rPr>
          <w:rFonts w:ascii="仿宋_GB2312" w:eastAsia="仿宋_GB2312" w:hint="eastAsia"/>
          <w:color w:val="000000"/>
          <w:sz w:val="32"/>
          <w:szCs w:val="32"/>
        </w:rPr>
        <w:t>月</w:t>
      </w:r>
      <w:r>
        <w:rPr>
          <w:rFonts w:ascii="仿宋_GB2312" w:eastAsia="仿宋_GB2312" w:hint="eastAsia"/>
          <w:color w:val="000000"/>
          <w:sz w:val="32"/>
          <w:szCs w:val="32"/>
        </w:rPr>
        <w:t>以来，</w:t>
      </w:r>
      <w:r w:rsidRPr="00546B06">
        <w:rPr>
          <w:rFonts w:ascii="仿宋_GB2312" w:eastAsia="仿宋_GB2312" w:hint="eastAsia"/>
          <w:color w:val="000000"/>
          <w:sz w:val="32"/>
          <w:szCs w:val="32"/>
        </w:rPr>
        <w:t>全校</w:t>
      </w:r>
      <w:r>
        <w:rPr>
          <w:rFonts w:ascii="仿宋_GB2312" w:eastAsia="仿宋_GB2312"/>
          <w:color w:val="000000"/>
          <w:sz w:val="32"/>
          <w:szCs w:val="32"/>
        </w:rPr>
        <w:t>2</w:t>
      </w:r>
      <w:r w:rsidR="0085132D">
        <w:rPr>
          <w:rFonts w:ascii="仿宋_GB2312" w:eastAsia="仿宋_GB2312"/>
          <w:color w:val="000000"/>
          <w:sz w:val="32"/>
          <w:szCs w:val="32"/>
        </w:rPr>
        <w:t>2</w:t>
      </w:r>
      <w:r>
        <w:rPr>
          <w:rFonts w:ascii="仿宋_GB2312" w:eastAsia="仿宋_GB2312" w:hint="eastAsia"/>
          <w:color w:val="000000"/>
          <w:sz w:val="32"/>
          <w:szCs w:val="32"/>
        </w:rPr>
        <w:t>个二级纪委（纪检委员）聚焦本科教育教学审核评估</w:t>
      </w:r>
      <w:r w:rsidR="00C13D7E">
        <w:rPr>
          <w:rFonts w:ascii="仿宋_GB2312" w:eastAsia="仿宋_GB2312" w:hint="eastAsia"/>
          <w:color w:val="000000"/>
          <w:sz w:val="32"/>
          <w:szCs w:val="32"/>
        </w:rPr>
        <w:t>、</w:t>
      </w:r>
      <w:r w:rsidR="005E53FA">
        <w:rPr>
          <w:rFonts w:ascii="仿宋_GB2312" w:eastAsia="仿宋_GB2312" w:hint="eastAsia"/>
          <w:color w:val="000000"/>
          <w:sz w:val="32"/>
          <w:szCs w:val="32"/>
        </w:rPr>
        <w:t>职称评审、</w:t>
      </w:r>
      <w:r w:rsidR="006771E6" w:rsidRPr="006771E6">
        <w:rPr>
          <w:rFonts w:ascii="仿宋_GB2312" w:eastAsia="仿宋_GB2312" w:hint="eastAsia"/>
          <w:color w:val="000000"/>
          <w:sz w:val="32"/>
          <w:szCs w:val="32"/>
        </w:rPr>
        <w:t>年度党建目标任务和发展关键指标落实情况</w:t>
      </w:r>
      <w:r w:rsidR="006771E6">
        <w:rPr>
          <w:rFonts w:ascii="仿宋_GB2312" w:eastAsia="仿宋_GB2312" w:hint="eastAsia"/>
          <w:color w:val="000000"/>
          <w:sz w:val="32"/>
          <w:szCs w:val="32"/>
        </w:rPr>
        <w:t>、研究生考试命题、</w:t>
      </w:r>
      <w:r w:rsidR="005E53FA">
        <w:rPr>
          <w:rFonts w:ascii="仿宋_GB2312" w:eastAsia="仿宋_GB2312" w:hint="eastAsia"/>
          <w:color w:val="000000"/>
          <w:sz w:val="32"/>
          <w:szCs w:val="32"/>
        </w:rPr>
        <w:t>奖助学金评审、</w:t>
      </w:r>
      <w:r w:rsidR="006771E6">
        <w:rPr>
          <w:rFonts w:ascii="仿宋_GB2312" w:eastAsia="仿宋_GB2312" w:hint="eastAsia"/>
          <w:color w:val="000000"/>
          <w:sz w:val="32"/>
          <w:szCs w:val="32"/>
        </w:rPr>
        <w:t>学生</w:t>
      </w:r>
      <w:r w:rsidR="005E53FA">
        <w:rPr>
          <w:rFonts w:ascii="仿宋_GB2312" w:eastAsia="仿宋_GB2312" w:hint="eastAsia"/>
          <w:color w:val="000000"/>
          <w:sz w:val="32"/>
          <w:szCs w:val="32"/>
        </w:rPr>
        <w:t>评奖评优</w:t>
      </w:r>
      <w:r>
        <w:rPr>
          <w:rFonts w:ascii="仿宋_GB2312" w:eastAsia="仿宋_GB2312" w:hint="eastAsia"/>
          <w:color w:val="000000"/>
          <w:sz w:val="32"/>
          <w:szCs w:val="32"/>
        </w:rPr>
        <w:t>等当前重点</w:t>
      </w:r>
      <w:r w:rsidR="00AD5C54">
        <w:rPr>
          <w:rFonts w:ascii="仿宋_GB2312" w:eastAsia="仿宋_GB2312" w:hint="eastAsia"/>
          <w:color w:val="000000"/>
          <w:sz w:val="32"/>
          <w:szCs w:val="32"/>
        </w:rPr>
        <w:t>工作</w:t>
      </w:r>
      <w:r w:rsidR="008B20ED">
        <w:rPr>
          <w:rFonts w:ascii="仿宋_GB2312" w:eastAsia="仿宋_GB2312" w:hint="eastAsia"/>
          <w:color w:val="000000"/>
          <w:sz w:val="32"/>
          <w:szCs w:val="32"/>
        </w:rPr>
        <w:t>，</w:t>
      </w:r>
      <w:r w:rsidR="006771E6">
        <w:rPr>
          <w:rFonts w:ascii="仿宋_GB2312" w:eastAsia="仿宋_GB2312" w:hint="eastAsia"/>
          <w:color w:val="000000"/>
          <w:sz w:val="32"/>
          <w:szCs w:val="32"/>
        </w:rPr>
        <w:t>结合</w:t>
      </w:r>
      <w:r w:rsidR="006771E6">
        <w:rPr>
          <w:rFonts w:ascii="仿宋_GB2312" w:eastAsia="仿宋_GB2312"/>
          <w:color w:val="000000"/>
          <w:sz w:val="32"/>
          <w:szCs w:val="32"/>
        </w:rPr>
        <w:t>本单位实际，</w:t>
      </w:r>
      <w:r w:rsidR="00566E7F" w:rsidRPr="00566E7F">
        <w:rPr>
          <w:rFonts w:ascii="仿宋_GB2312" w:eastAsia="仿宋_GB2312" w:hint="eastAsia"/>
          <w:color w:val="000000"/>
          <w:sz w:val="32"/>
          <w:szCs w:val="32"/>
        </w:rPr>
        <w:t>认真履行监督责任，工作思路清晰、措施有力，有亮点，有成效</w:t>
      </w:r>
      <w:r w:rsidR="0091271F">
        <w:rPr>
          <w:rFonts w:ascii="仿宋_GB2312" w:eastAsia="仿宋_GB2312" w:hint="eastAsia"/>
          <w:color w:val="000000"/>
          <w:sz w:val="32"/>
          <w:szCs w:val="32"/>
        </w:rPr>
        <w:t>，形成全面从严、正气充盈的良好氛围</w:t>
      </w:r>
      <w:r w:rsidR="00566E7F" w:rsidRPr="00566E7F">
        <w:rPr>
          <w:rFonts w:ascii="仿宋_GB2312" w:eastAsia="仿宋_GB2312" w:hint="eastAsia"/>
          <w:color w:val="000000"/>
          <w:sz w:val="32"/>
          <w:szCs w:val="32"/>
        </w:rPr>
        <w:t>。</w:t>
      </w:r>
      <w:r w:rsidR="006771E6">
        <w:rPr>
          <w:rFonts w:ascii="仿宋_GB2312" w:eastAsia="仿宋_GB2312"/>
          <w:color w:val="000000"/>
          <w:sz w:val="32"/>
          <w:szCs w:val="32"/>
        </w:rPr>
        <w:t xml:space="preserve"> </w:t>
      </w:r>
    </w:p>
    <w:p w:rsidR="00E24432" w:rsidRDefault="00E24432" w:rsidP="0027047B">
      <w:pPr>
        <w:pStyle w:val="p9"/>
        <w:adjustRightInd w:val="0"/>
        <w:snapToGrid w:val="0"/>
        <w:spacing w:before="0" w:beforeAutospacing="0" w:after="0" w:afterAutospacing="0" w:line="580" w:lineRule="exact"/>
        <w:ind w:firstLineChars="200" w:firstLine="640"/>
        <w:jc w:val="both"/>
        <w:rPr>
          <w:rFonts w:ascii="黑体" w:eastAsia="黑体" w:hAnsi="黑体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二</w:t>
      </w:r>
      <w:r w:rsidRPr="00C145E0">
        <w:rPr>
          <w:rFonts w:ascii="黑体" w:eastAsia="黑体" w:hAnsi="黑体" w:hint="eastAsia"/>
          <w:color w:val="000000"/>
          <w:sz w:val="32"/>
          <w:szCs w:val="32"/>
        </w:rPr>
        <w:t>、</w:t>
      </w:r>
      <w:r w:rsidR="002C331D">
        <w:rPr>
          <w:rFonts w:ascii="黑体" w:eastAsia="黑体" w:hAnsi="黑体" w:hint="eastAsia"/>
          <w:color w:val="000000"/>
          <w:sz w:val="32"/>
          <w:szCs w:val="32"/>
        </w:rPr>
        <w:t>主要</w:t>
      </w:r>
      <w:r>
        <w:rPr>
          <w:rFonts w:ascii="黑体" w:eastAsia="黑体" w:hAnsi="黑体" w:hint="eastAsia"/>
          <w:color w:val="000000"/>
          <w:sz w:val="32"/>
          <w:szCs w:val="32"/>
        </w:rPr>
        <w:t>做法</w:t>
      </w:r>
    </w:p>
    <w:p w:rsidR="00C004DD" w:rsidRDefault="005C01B0" w:rsidP="0027047B">
      <w:pPr>
        <w:pStyle w:val="p9"/>
        <w:adjustRightInd w:val="0"/>
        <w:snapToGrid w:val="0"/>
        <w:spacing w:before="0" w:beforeAutospacing="0" w:after="0" w:afterAutospacing="0" w:line="580" w:lineRule="exact"/>
        <w:ind w:firstLineChars="200" w:firstLine="640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从</w:t>
      </w:r>
      <w:r w:rsidR="00454D19">
        <w:rPr>
          <w:rFonts w:ascii="仿宋_GB2312" w:eastAsia="仿宋_GB2312" w:hint="eastAsia"/>
          <w:color w:val="000000"/>
          <w:sz w:val="32"/>
          <w:szCs w:val="32"/>
        </w:rPr>
        <w:t>1</w:t>
      </w:r>
      <w:r w:rsidR="006771E6">
        <w:rPr>
          <w:rFonts w:ascii="仿宋_GB2312" w:eastAsia="仿宋_GB2312"/>
          <w:color w:val="000000"/>
          <w:sz w:val="32"/>
          <w:szCs w:val="32"/>
        </w:rPr>
        <w:t>1</w:t>
      </w:r>
      <w:r w:rsidR="00AD5C54">
        <w:rPr>
          <w:rFonts w:ascii="仿宋_GB2312" w:eastAsia="仿宋_GB2312" w:hint="eastAsia"/>
          <w:color w:val="000000"/>
          <w:sz w:val="32"/>
          <w:szCs w:val="32"/>
        </w:rPr>
        <w:t>月工作开展</w:t>
      </w:r>
      <w:r>
        <w:rPr>
          <w:rFonts w:ascii="仿宋_GB2312" w:eastAsia="仿宋_GB2312" w:hint="eastAsia"/>
          <w:color w:val="000000"/>
          <w:sz w:val="32"/>
          <w:szCs w:val="32"/>
        </w:rPr>
        <w:t>情况来看，各</w:t>
      </w:r>
      <w:r w:rsidR="00CF2B73">
        <w:rPr>
          <w:rFonts w:ascii="仿宋_GB2312" w:eastAsia="仿宋_GB2312" w:hint="eastAsia"/>
          <w:color w:val="000000"/>
          <w:sz w:val="32"/>
          <w:szCs w:val="32"/>
        </w:rPr>
        <w:t>二级纪委（纪检委员）</w:t>
      </w:r>
      <w:r w:rsidR="008C647F">
        <w:rPr>
          <w:rFonts w:ascii="仿宋_GB2312" w:eastAsia="仿宋_GB2312" w:hint="eastAsia"/>
          <w:color w:val="000000"/>
          <w:sz w:val="32"/>
          <w:szCs w:val="32"/>
        </w:rPr>
        <w:t>能够结合实际选取“小切口”深化监督</w:t>
      </w:r>
      <w:r w:rsidR="008C647F" w:rsidRPr="008C647F">
        <w:rPr>
          <w:rFonts w:ascii="仿宋_GB2312" w:eastAsia="仿宋_GB2312" w:hint="eastAsia"/>
          <w:color w:val="000000"/>
          <w:sz w:val="32"/>
          <w:szCs w:val="32"/>
        </w:rPr>
        <w:t>，</w:t>
      </w:r>
      <w:r w:rsidR="000B7DBA">
        <w:rPr>
          <w:rFonts w:ascii="仿宋_GB2312" w:eastAsia="仿宋_GB2312" w:hint="eastAsia"/>
          <w:color w:val="000000"/>
          <w:sz w:val="32"/>
          <w:szCs w:val="32"/>
        </w:rPr>
        <w:t>以纪法宣讲、警示教育、廉洁党课、廉洁提醒、</w:t>
      </w:r>
      <w:r w:rsidR="004B4FBC" w:rsidRPr="004B4FBC">
        <w:rPr>
          <w:rFonts w:ascii="仿宋_GB2312" w:eastAsia="仿宋_GB2312" w:hint="eastAsia"/>
          <w:color w:val="000000"/>
          <w:sz w:val="32"/>
          <w:szCs w:val="32"/>
        </w:rPr>
        <w:t>廉洁文化建设</w:t>
      </w:r>
      <w:r w:rsidR="000B7DBA">
        <w:rPr>
          <w:rFonts w:ascii="仿宋_GB2312" w:eastAsia="仿宋_GB2312" w:hint="eastAsia"/>
          <w:color w:val="000000"/>
          <w:sz w:val="32"/>
          <w:szCs w:val="32"/>
        </w:rPr>
        <w:t>以及谈心谈话为有力抓手，多措并举扎实</w:t>
      </w:r>
      <w:r w:rsidR="0027047B" w:rsidRPr="0027047B">
        <w:rPr>
          <w:rFonts w:ascii="仿宋_GB2312" w:eastAsia="仿宋_GB2312" w:hint="eastAsia"/>
          <w:color w:val="000000"/>
          <w:sz w:val="32"/>
          <w:szCs w:val="32"/>
        </w:rPr>
        <w:t>履行监督责任</w:t>
      </w:r>
      <w:r w:rsidR="000B7DBA">
        <w:rPr>
          <w:rFonts w:ascii="仿宋_GB2312" w:eastAsia="仿宋_GB2312" w:hint="eastAsia"/>
          <w:color w:val="000000"/>
          <w:sz w:val="32"/>
          <w:szCs w:val="32"/>
        </w:rPr>
        <w:t>，筑牢拒腐防变思想防线</w:t>
      </w:r>
    </w:p>
    <w:p w:rsidR="00C004DD" w:rsidRDefault="00C004DD" w:rsidP="0027047B">
      <w:pPr>
        <w:pStyle w:val="p9"/>
        <w:adjustRightInd w:val="0"/>
        <w:snapToGrid w:val="0"/>
        <w:spacing w:before="0" w:beforeAutospacing="0" w:after="0" w:afterAutospacing="0" w:line="580" w:lineRule="exact"/>
        <w:ind w:firstLineChars="200" w:firstLine="643"/>
        <w:jc w:val="both"/>
        <w:rPr>
          <w:rFonts w:ascii="仿宋_GB2312" w:eastAsia="仿宋_GB2312"/>
          <w:color w:val="000000"/>
          <w:sz w:val="32"/>
          <w:szCs w:val="32"/>
        </w:rPr>
      </w:pPr>
      <w:r w:rsidRPr="00C004DD">
        <w:rPr>
          <w:rFonts w:ascii="仿宋_GB2312" w:eastAsia="仿宋_GB2312"/>
          <w:b/>
          <w:color w:val="000000"/>
          <w:sz w:val="32"/>
          <w:szCs w:val="32"/>
        </w:rPr>
        <w:t>1.</w:t>
      </w:r>
      <w:r w:rsidRPr="00B45B86">
        <w:rPr>
          <w:rFonts w:ascii="仿宋_GB2312" w:eastAsia="仿宋_GB2312" w:hint="eastAsia"/>
          <w:b/>
          <w:color w:val="000000"/>
          <w:sz w:val="32"/>
          <w:szCs w:val="32"/>
        </w:rPr>
        <w:t>关于“谈心谈话”</w:t>
      </w:r>
      <w:r>
        <w:rPr>
          <w:rFonts w:ascii="仿宋_GB2312" w:eastAsia="仿宋_GB2312" w:hint="eastAsia"/>
          <w:color w:val="000000"/>
          <w:sz w:val="32"/>
          <w:szCs w:val="32"/>
        </w:rPr>
        <w:t>。</w:t>
      </w:r>
      <w:bookmarkStart w:id="3" w:name="OLE_LINK31"/>
      <w:r w:rsidR="005E53FA">
        <w:rPr>
          <w:rFonts w:ascii="仿宋_GB2312" w:eastAsia="仿宋_GB2312"/>
          <w:color w:val="000000"/>
          <w:sz w:val="32"/>
          <w:szCs w:val="32"/>
        </w:rPr>
        <w:t>1</w:t>
      </w:r>
      <w:r w:rsidR="009A2F6D">
        <w:rPr>
          <w:rFonts w:ascii="仿宋_GB2312" w:eastAsia="仿宋_GB2312"/>
          <w:color w:val="000000"/>
          <w:sz w:val="32"/>
          <w:szCs w:val="32"/>
        </w:rPr>
        <w:t>1</w:t>
      </w:r>
      <w:r>
        <w:rPr>
          <w:rFonts w:ascii="仿宋_GB2312" w:eastAsia="仿宋_GB2312" w:hint="eastAsia"/>
          <w:color w:val="000000"/>
          <w:sz w:val="32"/>
          <w:szCs w:val="32"/>
        </w:rPr>
        <w:t>月份，</w:t>
      </w:r>
      <w:bookmarkEnd w:id="3"/>
      <w:r w:rsidR="00E754F3">
        <w:rPr>
          <w:rFonts w:ascii="仿宋_GB2312" w:eastAsia="仿宋_GB2312"/>
          <w:color w:val="000000"/>
          <w:sz w:val="32"/>
          <w:szCs w:val="32"/>
        </w:rPr>
        <w:t>1</w:t>
      </w:r>
      <w:r w:rsidR="009A2F6D">
        <w:rPr>
          <w:rFonts w:ascii="仿宋_GB2312" w:eastAsia="仿宋_GB2312"/>
          <w:color w:val="000000"/>
          <w:sz w:val="32"/>
          <w:szCs w:val="32"/>
        </w:rPr>
        <w:t>8</w:t>
      </w:r>
      <w:r w:rsidR="00E754F3">
        <w:rPr>
          <w:rFonts w:ascii="仿宋_GB2312" w:eastAsia="仿宋_GB2312" w:hint="eastAsia"/>
          <w:color w:val="000000"/>
          <w:sz w:val="32"/>
          <w:szCs w:val="32"/>
        </w:rPr>
        <w:t>个二级</w:t>
      </w:r>
      <w:r w:rsidR="002F5356">
        <w:rPr>
          <w:rFonts w:ascii="仿宋_GB2312" w:eastAsia="仿宋_GB2312" w:hint="eastAsia"/>
          <w:color w:val="000000"/>
          <w:sz w:val="32"/>
          <w:szCs w:val="32"/>
        </w:rPr>
        <w:t>党组织开展了谈心谈话，</w:t>
      </w:r>
      <w:r w:rsidR="00584251">
        <w:rPr>
          <w:rFonts w:ascii="仿宋_GB2312" w:eastAsia="仿宋_GB2312" w:hint="eastAsia"/>
          <w:color w:val="000000"/>
          <w:sz w:val="32"/>
          <w:szCs w:val="32"/>
        </w:rPr>
        <w:t>有4个二级党组织</w:t>
      </w:r>
      <w:r w:rsidR="002F5356">
        <w:rPr>
          <w:rFonts w:ascii="仿宋_GB2312" w:eastAsia="仿宋_GB2312" w:hint="eastAsia"/>
          <w:color w:val="000000"/>
          <w:sz w:val="32"/>
          <w:szCs w:val="32"/>
        </w:rPr>
        <w:t>（</w:t>
      </w:r>
      <w:r w:rsidR="00E8623B">
        <w:rPr>
          <w:rFonts w:ascii="仿宋_GB2312" w:eastAsia="仿宋_GB2312" w:hint="eastAsia"/>
          <w:color w:val="000000"/>
          <w:sz w:val="32"/>
          <w:szCs w:val="32"/>
        </w:rPr>
        <w:t>纺织服装学院党委、</w:t>
      </w:r>
      <w:r w:rsidR="009A2F6D">
        <w:rPr>
          <w:rFonts w:ascii="仿宋_GB2312" w:eastAsia="仿宋_GB2312" w:hint="eastAsia"/>
          <w:color w:val="000000"/>
          <w:sz w:val="32"/>
          <w:szCs w:val="32"/>
        </w:rPr>
        <w:t>人工智能学院党委、机关党委、后勤党总支</w:t>
      </w:r>
      <w:r w:rsidR="002F5356">
        <w:rPr>
          <w:rFonts w:ascii="仿宋_GB2312" w:eastAsia="仿宋_GB2312" w:hint="eastAsia"/>
          <w:color w:val="000000"/>
          <w:sz w:val="32"/>
          <w:szCs w:val="32"/>
        </w:rPr>
        <w:t>）</w:t>
      </w:r>
      <w:r w:rsidR="004B4FBC">
        <w:rPr>
          <w:rFonts w:ascii="仿宋_GB2312" w:eastAsia="仿宋_GB2312" w:hint="eastAsia"/>
          <w:color w:val="000000"/>
          <w:sz w:val="32"/>
          <w:szCs w:val="32"/>
        </w:rPr>
        <w:t>没有开展谈心谈话</w:t>
      </w:r>
      <w:bookmarkStart w:id="4" w:name="OLE_LINK5"/>
      <w:bookmarkStart w:id="5" w:name="OLE_LINK6"/>
      <w:r w:rsidR="00CF5162">
        <w:rPr>
          <w:rFonts w:ascii="仿宋_GB2312" w:eastAsia="仿宋_GB2312" w:hint="eastAsia"/>
          <w:color w:val="000000"/>
          <w:sz w:val="32"/>
          <w:szCs w:val="32"/>
        </w:rPr>
        <w:t>。</w:t>
      </w:r>
      <w:r w:rsidR="00465775">
        <w:rPr>
          <w:rFonts w:ascii="仿宋_GB2312" w:eastAsia="仿宋_GB2312" w:hint="eastAsia"/>
          <w:color w:val="000000"/>
          <w:sz w:val="32"/>
          <w:szCs w:val="32"/>
        </w:rPr>
        <w:t>从填报的谈话事由来看，</w:t>
      </w:r>
      <w:r w:rsidR="0027047B" w:rsidRPr="0027047B">
        <w:rPr>
          <w:rFonts w:ascii="仿宋_GB2312" w:eastAsia="仿宋_GB2312" w:hint="eastAsia"/>
          <w:color w:val="000000"/>
          <w:sz w:val="32"/>
          <w:szCs w:val="32"/>
        </w:rPr>
        <w:t>各二级纪委（纪检委员）</w:t>
      </w:r>
      <w:r w:rsidR="00465775">
        <w:rPr>
          <w:rFonts w:ascii="仿宋_GB2312" w:eastAsia="仿宋_GB2312" w:hint="eastAsia"/>
          <w:color w:val="000000"/>
          <w:sz w:val="32"/>
          <w:szCs w:val="32"/>
        </w:rPr>
        <w:t>能够</w:t>
      </w:r>
      <w:r w:rsidR="00CF5162">
        <w:rPr>
          <w:rFonts w:ascii="仿宋_GB2312" w:eastAsia="仿宋_GB2312" w:hint="eastAsia"/>
          <w:color w:val="000000"/>
          <w:sz w:val="32"/>
          <w:szCs w:val="32"/>
        </w:rPr>
        <w:t>灵活</w:t>
      </w:r>
      <w:r w:rsidR="00CF5162">
        <w:rPr>
          <w:rFonts w:ascii="仿宋_GB2312" w:eastAsia="仿宋_GB2312" w:hint="eastAsia"/>
          <w:color w:val="000000"/>
          <w:sz w:val="32"/>
          <w:szCs w:val="32"/>
        </w:rPr>
        <w:lastRenderedPageBreak/>
        <w:t>运用谈心谈话</w:t>
      </w:r>
      <w:bookmarkEnd w:id="4"/>
      <w:bookmarkEnd w:id="5"/>
      <w:r w:rsidR="004B4FBC">
        <w:rPr>
          <w:rFonts w:ascii="仿宋_GB2312" w:eastAsia="仿宋_GB2312" w:hint="eastAsia"/>
          <w:color w:val="000000"/>
          <w:sz w:val="32"/>
          <w:szCs w:val="32"/>
        </w:rPr>
        <w:t>，</w:t>
      </w:r>
      <w:r w:rsidR="004B4FBC" w:rsidRPr="004B4FBC">
        <w:rPr>
          <w:rFonts w:ascii="仿宋_GB2312" w:eastAsia="仿宋_GB2312" w:hint="eastAsia"/>
          <w:color w:val="000000"/>
          <w:sz w:val="32"/>
          <w:szCs w:val="32"/>
        </w:rPr>
        <w:t>有的放矢，让监督对象</w:t>
      </w:r>
      <w:r w:rsidR="0027047B">
        <w:rPr>
          <w:rFonts w:ascii="仿宋_GB2312" w:eastAsia="仿宋_GB2312" w:hint="eastAsia"/>
          <w:color w:val="000000"/>
          <w:sz w:val="32"/>
          <w:szCs w:val="32"/>
        </w:rPr>
        <w:t>筑牢</w:t>
      </w:r>
      <w:r w:rsidR="004B4FBC" w:rsidRPr="004B4FBC">
        <w:rPr>
          <w:rFonts w:ascii="仿宋_GB2312" w:eastAsia="仿宋_GB2312" w:hint="eastAsia"/>
          <w:color w:val="000000"/>
          <w:sz w:val="32"/>
          <w:szCs w:val="32"/>
        </w:rPr>
        <w:t>思想防线、严守纪律规矩、提振工作状态。</w:t>
      </w:r>
    </w:p>
    <w:p w:rsidR="00BD1B76" w:rsidRDefault="009A2F6D" w:rsidP="0027047B">
      <w:pPr>
        <w:pStyle w:val="p9"/>
        <w:adjustRightInd w:val="0"/>
        <w:snapToGrid w:val="0"/>
        <w:spacing w:before="0" w:beforeAutospacing="0" w:after="0" w:afterAutospacing="0" w:line="580" w:lineRule="exact"/>
        <w:ind w:firstLineChars="200" w:firstLine="643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b/>
          <w:color w:val="000000"/>
          <w:sz w:val="32"/>
          <w:szCs w:val="32"/>
        </w:rPr>
        <w:t>2</w:t>
      </w:r>
      <w:r w:rsidR="00BD1B76" w:rsidRPr="00BD1B76">
        <w:rPr>
          <w:rFonts w:ascii="仿宋_GB2312" w:eastAsia="仿宋_GB2312"/>
          <w:b/>
          <w:color w:val="000000"/>
          <w:sz w:val="32"/>
          <w:szCs w:val="32"/>
        </w:rPr>
        <w:t>.</w:t>
      </w:r>
      <w:r w:rsidR="00BD1B76" w:rsidRPr="00BD1B76">
        <w:rPr>
          <w:rFonts w:ascii="仿宋_GB2312" w:eastAsia="仿宋_GB2312" w:hint="eastAsia"/>
          <w:b/>
          <w:color w:val="000000"/>
          <w:sz w:val="32"/>
          <w:szCs w:val="32"/>
        </w:rPr>
        <w:t>关于“</w:t>
      </w:r>
      <w:r w:rsidR="005E53FA">
        <w:rPr>
          <w:rFonts w:ascii="仿宋_GB2312" w:eastAsia="仿宋_GB2312" w:hint="eastAsia"/>
          <w:b/>
          <w:color w:val="000000"/>
          <w:sz w:val="32"/>
          <w:szCs w:val="32"/>
        </w:rPr>
        <w:t>信访处置</w:t>
      </w:r>
      <w:r w:rsidR="006B1EE0" w:rsidRPr="006B1EE0">
        <w:rPr>
          <w:rFonts w:ascii="仿宋_GB2312" w:eastAsia="仿宋_GB2312" w:hint="eastAsia"/>
          <w:b/>
          <w:color w:val="000000"/>
          <w:sz w:val="32"/>
          <w:szCs w:val="32"/>
        </w:rPr>
        <w:t>”</w:t>
      </w:r>
      <w:r w:rsidR="00BD1B76">
        <w:rPr>
          <w:rFonts w:ascii="仿宋_GB2312" w:eastAsia="仿宋_GB2312" w:hint="eastAsia"/>
          <w:color w:val="000000"/>
          <w:sz w:val="32"/>
          <w:szCs w:val="32"/>
        </w:rPr>
        <w:t>。</w:t>
      </w:r>
      <w:r w:rsidR="005E53FA">
        <w:rPr>
          <w:rFonts w:ascii="仿宋_GB2312" w:eastAsia="仿宋_GB2312"/>
          <w:color w:val="000000"/>
          <w:sz w:val="32"/>
          <w:szCs w:val="32"/>
        </w:rPr>
        <w:t>1</w:t>
      </w:r>
      <w:r>
        <w:rPr>
          <w:rFonts w:ascii="仿宋_GB2312" w:eastAsia="仿宋_GB2312"/>
          <w:color w:val="000000"/>
          <w:sz w:val="32"/>
          <w:szCs w:val="32"/>
        </w:rPr>
        <w:t>1</w:t>
      </w:r>
      <w:r w:rsidR="00BD1B76" w:rsidRPr="00BD1B76">
        <w:rPr>
          <w:rFonts w:ascii="仿宋_GB2312" w:eastAsia="仿宋_GB2312" w:hint="eastAsia"/>
          <w:color w:val="000000"/>
          <w:sz w:val="32"/>
          <w:szCs w:val="32"/>
        </w:rPr>
        <w:t>月份，</w:t>
      </w:r>
      <w:r w:rsidR="00D32A6C">
        <w:rPr>
          <w:rFonts w:ascii="仿宋_GB2312" w:eastAsia="仿宋_GB2312" w:hint="eastAsia"/>
          <w:color w:val="000000"/>
          <w:sz w:val="32"/>
          <w:szCs w:val="32"/>
        </w:rPr>
        <w:t>4个单位</w:t>
      </w:r>
      <w:r w:rsidR="00F14FEA">
        <w:rPr>
          <w:rFonts w:ascii="仿宋_GB2312" w:eastAsia="仿宋_GB2312" w:hint="eastAsia"/>
          <w:color w:val="000000"/>
          <w:sz w:val="32"/>
          <w:szCs w:val="32"/>
        </w:rPr>
        <w:t>（</w:t>
      </w:r>
      <w:r w:rsidR="00D32A6C" w:rsidRPr="00D32A6C">
        <w:rPr>
          <w:rFonts w:ascii="仿宋_GB2312" w:eastAsia="仿宋_GB2312" w:hint="eastAsia"/>
          <w:color w:val="000000"/>
          <w:sz w:val="32"/>
          <w:szCs w:val="32"/>
        </w:rPr>
        <w:t>机械与汽车工程学院纪委</w:t>
      </w:r>
      <w:r w:rsidR="00D32A6C">
        <w:rPr>
          <w:rFonts w:ascii="仿宋_GB2312" w:eastAsia="仿宋_GB2312" w:hint="eastAsia"/>
          <w:color w:val="000000"/>
          <w:sz w:val="32"/>
          <w:szCs w:val="32"/>
        </w:rPr>
        <w:t>、</w:t>
      </w:r>
      <w:r w:rsidR="00D32A6C" w:rsidRPr="00D32A6C">
        <w:rPr>
          <w:rFonts w:ascii="仿宋_GB2312" w:eastAsia="仿宋_GB2312" w:hint="eastAsia"/>
          <w:color w:val="000000"/>
          <w:sz w:val="32"/>
          <w:szCs w:val="32"/>
        </w:rPr>
        <w:t>电气工程学院纪委</w:t>
      </w:r>
      <w:r w:rsidR="00D32A6C">
        <w:rPr>
          <w:rFonts w:ascii="仿宋_GB2312" w:eastAsia="仿宋_GB2312" w:hint="eastAsia"/>
          <w:color w:val="000000"/>
          <w:sz w:val="32"/>
          <w:szCs w:val="32"/>
        </w:rPr>
        <w:t>、</w:t>
      </w:r>
      <w:r w:rsidR="00D32A6C" w:rsidRPr="00D32A6C">
        <w:rPr>
          <w:rFonts w:ascii="仿宋_GB2312" w:eastAsia="仿宋_GB2312" w:hint="eastAsia"/>
          <w:color w:val="000000"/>
          <w:sz w:val="32"/>
          <w:szCs w:val="32"/>
        </w:rPr>
        <w:t>数理与金融学院纪委</w:t>
      </w:r>
      <w:r w:rsidR="00D32A6C">
        <w:rPr>
          <w:rFonts w:ascii="仿宋_GB2312" w:eastAsia="仿宋_GB2312" w:hint="eastAsia"/>
          <w:color w:val="000000"/>
          <w:sz w:val="32"/>
          <w:szCs w:val="32"/>
        </w:rPr>
        <w:t>、</w:t>
      </w:r>
      <w:r w:rsidR="00D32A6C" w:rsidRPr="00D32A6C">
        <w:rPr>
          <w:rFonts w:ascii="仿宋_GB2312" w:eastAsia="仿宋_GB2312" w:hint="eastAsia"/>
          <w:color w:val="000000"/>
          <w:sz w:val="32"/>
          <w:szCs w:val="32"/>
        </w:rPr>
        <w:t>后勤党总支纪检委员</w:t>
      </w:r>
      <w:r w:rsidR="00F14FEA">
        <w:rPr>
          <w:rFonts w:ascii="仿宋_GB2312" w:eastAsia="仿宋_GB2312" w:hint="eastAsia"/>
          <w:color w:val="000000"/>
          <w:sz w:val="32"/>
          <w:szCs w:val="32"/>
        </w:rPr>
        <w:t>）</w:t>
      </w:r>
      <w:r w:rsidR="00E754F3">
        <w:rPr>
          <w:rFonts w:ascii="仿宋_GB2312" w:eastAsia="仿宋_GB2312" w:hint="eastAsia"/>
          <w:color w:val="000000"/>
          <w:sz w:val="32"/>
          <w:szCs w:val="32"/>
        </w:rPr>
        <w:t>开展了信访处置工作</w:t>
      </w:r>
      <w:r w:rsidR="00D32A6C">
        <w:rPr>
          <w:rFonts w:ascii="仿宋_GB2312" w:eastAsia="仿宋_GB2312" w:hint="eastAsia"/>
          <w:color w:val="000000"/>
          <w:sz w:val="32"/>
          <w:szCs w:val="32"/>
        </w:rPr>
        <w:t>，信访反映来源主要是校纪委转办交办、校长信箱以及省长热线，暂未有自收件。</w:t>
      </w:r>
    </w:p>
    <w:p w:rsidR="00D32A6C" w:rsidRPr="00401E33" w:rsidRDefault="009A2F6D" w:rsidP="0027047B">
      <w:pPr>
        <w:pStyle w:val="p9"/>
        <w:adjustRightInd w:val="0"/>
        <w:snapToGrid w:val="0"/>
        <w:spacing w:before="0" w:beforeAutospacing="0" w:after="0" w:afterAutospacing="0" w:line="580" w:lineRule="exact"/>
        <w:ind w:firstLineChars="200" w:firstLine="643"/>
        <w:jc w:val="both"/>
        <w:rPr>
          <w:rFonts w:ascii="仿宋_GB2312" w:eastAsia="仿宋_GB2312"/>
          <w:color w:val="000000"/>
          <w:sz w:val="32"/>
          <w:szCs w:val="32"/>
        </w:rPr>
      </w:pPr>
      <w:r w:rsidRPr="004B4FBC">
        <w:rPr>
          <w:rFonts w:ascii="仿宋_GB2312" w:eastAsia="仿宋_GB2312" w:hint="eastAsia"/>
          <w:b/>
          <w:color w:val="000000"/>
          <w:sz w:val="32"/>
          <w:szCs w:val="32"/>
        </w:rPr>
        <w:t>3</w:t>
      </w:r>
      <w:r w:rsidRPr="004B4FBC">
        <w:rPr>
          <w:rFonts w:ascii="仿宋_GB2312" w:eastAsia="仿宋_GB2312"/>
          <w:b/>
          <w:color w:val="000000"/>
          <w:sz w:val="32"/>
          <w:szCs w:val="32"/>
        </w:rPr>
        <w:t>.</w:t>
      </w:r>
      <w:r w:rsidRPr="004B4FBC">
        <w:rPr>
          <w:rFonts w:ascii="仿宋_GB2312" w:eastAsia="仿宋_GB2312" w:hint="eastAsia"/>
          <w:b/>
          <w:color w:val="000000"/>
          <w:sz w:val="32"/>
          <w:szCs w:val="32"/>
        </w:rPr>
        <w:t>关于“</w:t>
      </w:r>
      <w:r w:rsidR="004B4FBC" w:rsidRPr="004B4FBC">
        <w:rPr>
          <w:rFonts w:ascii="仿宋_GB2312" w:eastAsia="仿宋_GB2312" w:hint="eastAsia"/>
          <w:b/>
          <w:color w:val="000000"/>
          <w:sz w:val="32"/>
          <w:szCs w:val="32"/>
        </w:rPr>
        <w:t>廉洁文化建设</w:t>
      </w:r>
      <w:r w:rsidRPr="004B4FBC">
        <w:rPr>
          <w:rFonts w:ascii="仿宋_GB2312" w:eastAsia="仿宋_GB2312" w:hint="eastAsia"/>
          <w:b/>
          <w:color w:val="000000"/>
          <w:sz w:val="32"/>
          <w:szCs w:val="32"/>
        </w:rPr>
        <w:t>”</w:t>
      </w:r>
      <w:r w:rsidR="004B4FBC" w:rsidRPr="004B4FBC">
        <w:rPr>
          <w:rFonts w:ascii="仿宋_GB2312" w:eastAsia="仿宋_GB2312" w:hint="eastAsia"/>
          <w:b/>
          <w:color w:val="000000"/>
          <w:sz w:val="32"/>
          <w:szCs w:val="32"/>
        </w:rPr>
        <w:t>。</w:t>
      </w:r>
      <w:r w:rsidR="00401E33" w:rsidRPr="00401E33">
        <w:rPr>
          <w:rFonts w:ascii="仿宋_GB2312" w:eastAsia="仿宋_GB2312" w:hint="eastAsia"/>
          <w:color w:val="000000"/>
          <w:sz w:val="32"/>
          <w:szCs w:val="32"/>
        </w:rPr>
        <w:t>11月份，</w:t>
      </w:r>
      <w:r w:rsidR="00465775" w:rsidRPr="00401E33">
        <w:rPr>
          <w:rFonts w:ascii="仿宋_GB2312" w:eastAsia="仿宋_GB2312" w:hint="eastAsia"/>
          <w:color w:val="000000"/>
          <w:sz w:val="32"/>
          <w:szCs w:val="32"/>
        </w:rPr>
        <w:t>机械与汽车工程学院纪委</w:t>
      </w:r>
      <w:r w:rsidR="00401E33">
        <w:rPr>
          <w:rFonts w:ascii="仿宋_GB2312" w:eastAsia="仿宋_GB2312" w:hint="eastAsia"/>
          <w:color w:val="000000"/>
          <w:sz w:val="32"/>
          <w:szCs w:val="32"/>
        </w:rPr>
        <w:t>开展了</w:t>
      </w:r>
      <w:r w:rsidR="00465775" w:rsidRPr="00401E33">
        <w:rPr>
          <w:rFonts w:ascii="仿宋_GB2312" w:eastAsia="仿宋_GB2312" w:hint="eastAsia"/>
          <w:color w:val="000000"/>
          <w:sz w:val="32"/>
          <w:szCs w:val="32"/>
        </w:rPr>
        <w:t>廉洁标语（家风家训）书法比赛</w:t>
      </w:r>
      <w:r w:rsidR="00401E33">
        <w:rPr>
          <w:rFonts w:ascii="仿宋_GB2312" w:eastAsia="仿宋_GB2312" w:hint="eastAsia"/>
          <w:color w:val="000000"/>
          <w:sz w:val="32"/>
          <w:szCs w:val="32"/>
        </w:rPr>
        <w:t>；</w:t>
      </w:r>
      <w:r w:rsidR="00401E33" w:rsidRPr="00401E33">
        <w:rPr>
          <w:rFonts w:ascii="仿宋_GB2312" w:eastAsia="仿宋_GB2312" w:hint="eastAsia"/>
          <w:color w:val="000000"/>
          <w:sz w:val="32"/>
          <w:szCs w:val="32"/>
        </w:rPr>
        <w:t>材科科学与工程学院纪委</w:t>
      </w:r>
      <w:r w:rsidR="00401E33">
        <w:rPr>
          <w:rFonts w:ascii="仿宋_GB2312" w:eastAsia="仿宋_GB2312" w:hint="eastAsia"/>
          <w:color w:val="000000"/>
          <w:sz w:val="32"/>
          <w:szCs w:val="32"/>
        </w:rPr>
        <w:t>开展了</w:t>
      </w:r>
      <w:r w:rsidR="00401E33" w:rsidRPr="00401E33">
        <w:rPr>
          <w:rFonts w:ascii="仿宋_GB2312" w:eastAsia="仿宋_GB2312" w:hint="eastAsia"/>
          <w:color w:val="000000"/>
          <w:sz w:val="32"/>
          <w:szCs w:val="32"/>
        </w:rPr>
        <w:t>廉洁标语征集活动</w:t>
      </w:r>
      <w:r w:rsidR="00401E33">
        <w:rPr>
          <w:rFonts w:ascii="仿宋_GB2312" w:eastAsia="仿宋_GB2312" w:hint="eastAsia"/>
          <w:color w:val="000000"/>
          <w:sz w:val="32"/>
          <w:szCs w:val="32"/>
        </w:rPr>
        <w:t>；</w:t>
      </w:r>
      <w:r w:rsidR="00401E33" w:rsidRPr="00401E33">
        <w:rPr>
          <w:rFonts w:ascii="仿宋_GB2312" w:eastAsia="仿宋_GB2312" w:hint="eastAsia"/>
          <w:color w:val="000000"/>
          <w:sz w:val="32"/>
          <w:szCs w:val="32"/>
        </w:rPr>
        <w:t>计算机与信息学院纪委持续深化“清音廉律·家国同‘芯’”廉洁文化品牌建设</w:t>
      </w:r>
      <w:r w:rsidR="00401E33">
        <w:rPr>
          <w:rFonts w:ascii="仿宋_GB2312" w:eastAsia="仿宋_GB2312" w:hint="eastAsia"/>
          <w:color w:val="000000"/>
          <w:sz w:val="32"/>
          <w:szCs w:val="32"/>
        </w:rPr>
        <w:t>，开展了新生廉洁教育；</w:t>
      </w:r>
      <w:r w:rsidR="00401E33" w:rsidRPr="00401E33">
        <w:rPr>
          <w:rFonts w:ascii="仿宋_GB2312" w:eastAsia="仿宋_GB2312" w:hint="eastAsia"/>
          <w:color w:val="000000"/>
          <w:sz w:val="32"/>
          <w:szCs w:val="32"/>
        </w:rPr>
        <w:t>外国语学院纪委</w:t>
      </w:r>
      <w:r w:rsidR="00401E33">
        <w:rPr>
          <w:rFonts w:ascii="仿宋_GB2312" w:eastAsia="仿宋_GB2312" w:hint="eastAsia"/>
          <w:color w:val="000000"/>
          <w:sz w:val="32"/>
          <w:szCs w:val="32"/>
        </w:rPr>
        <w:t>对</w:t>
      </w:r>
      <w:r w:rsidR="00401E33" w:rsidRPr="00401E33">
        <w:rPr>
          <w:rFonts w:ascii="仿宋_GB2312" w:eastAsia="仿宋_GB2312" w:hint="eastAsia"/>
          <w:color w:val="000000"/>
          <w:sz w:val="32"/>
          <w:szCs w:val="32"/>
        </w:rPr>
        <w:t>廉洁文化墙</w:t>
      </w:r>
      <w:r w:rsidR="00401E33">
        <w:rPr>
          <w:rFonts w:ascii="仿宋_GB2312" w:eastAsia="仿宋_GB2312" w:hint="eastAsia"/>
          <w:color w:val="000000"/>
          <w:sz w:val="32"/>
          <w:szCs w:val="32"/>
        </w:rPr>
        <w:t>进行了内容更新</w:t>
      </w:r>
      <w:r w:rsidR="00401E33" w:rsidRPr="00401E33">
        <w:rPr>
          <w:rFonts w:ascii="仿宋_GB2312" w:eastAsia="仿宋_GB2312" w:hint="eastAsia"/>
          <w:color w:val="000000"/>
          <w:sz w:val="32"/>
          <w:szCs w:val="32"/>
        </w:rPr>
        <w:t>。</w:t>
      </w:r>
    </w:p>
    <w:p w:rsidR="002038BC" w:rsidRDefault="00FE300E" w:rsidP="0027047B">
      <w:pPr>
        <w:pStyle w:val="p9"/>
        <w:adjustRightInd w:val="0"/>
        <w:snapToGrid w:val="0"/>
        <w:spacing w:before="0" w:beforeAutospacing="0" w:after="0" w:afterAutospacing="0" w:line="580" w:lineRule="exact"/>
        <w:ind w:firstLineChars="200" w:firstLine="640"/>
        <w:jc w:val="both"/>
        <w:rPr>
          <w:rFonts w:ascii="黑体" w:eastAsia="黑体" w:hAnsi="黑体"/>
          <w:color w:val="000000"/>
          <w:sz w:val="32"/>
          <w:szCs w:val="32"/>
        </w:rPr>
      </w:pPr>
      <w:r w:rsidRPr="00C145E0">
        <w:rPr>
          <w:rFonts w:ascii="黑体" w:eastAsia="黑体" w:hAnsi="黑体" w:hint="eastAsia"/>
          <w:color w:val="000000"/>
          <w:sz w:val="32"/>
          <w:szCs w:val="32"/>
        </w:rPr>
        <w:t>三、</w:t>
      </w:r>
      <w:r w:rsidR="0027047B">
        <w:rPr>
          <w:rFonts w:ascii="黑体" w:eastAsia="黑体" w:hAnsi="黑体" w:hint="eastAsia"/>
          <w:color w:val="000000"/>
          <w:sz w:val="32"/>
          <w:szCs w:val="32"/>
        </w:rPr>
        <w:t>存在不足及</w:t>
      </w:r>
      <w:r w:rsidR="00CA4240">
        <w:rPr>
          <w:rFonts w:ascii="黑体" w:eastAsia="黑体" w:hAnsi="黑体" w:hint="eastAsia"/>
          <w:color w:val="000000"/>
          <w:sz w:val="32"/>
          <w:szCs w:val="32"/>
        </w:rPr>
        <w:t>下一步</w:t>
      </w:r>
      <w:r w:rsidRPr="00C145E0">
        <w:rPr>
          <w:rFonts w:ascii="黑体" w:eastAsia="黑体" w:hAnsi="黑体" w:hint="eastAsia"/>
          <w:color w:val="000000"/>
          <w:sz w:val="32"/>
          <w:szCs w:val="32"/>
        </w:rPr>
        <w:t>工作要求</w:t>
      </w:r>
    </w:p>
    <w:p w:rsidR="0027047B" w:rsidRDefault="0027047B" w:rsidP="0027047B">
      <w:pPr>
        <w:pStyle w:val="p9"/>
        <w:adjustRightInd w:val="0"/>
        <w:snapToGrid w:val="0"/>
        <w:spacing w:before="0" w:beforeAutospacing="0" w:after="0" w:afterAutospacing="0" w:line="580" w:lineRule="exact"/>
        <w:ind w:firstLineChars="200" w:firstLine="640"/>
        <w:jc w:val="both"/>
        <w:rPr>
          <w:rFonts w:ascii="仿宋_GB2312" w:eastAsia="仿宋_GB2312"/>
          <w:b/>
          <w:color w:val="000000"/>
          <w:sz w:val="32"/>
          <w:szCs w:val="32"/>
        </w:rPr>
      </w:pPr>
      <w:r w:rsidRPr="0027047B">
        <w:rPr>
          <w:rFonts w:ascii="仿宋_GB2312" w:eastAsia="仿宋_GB2312" w:hint="eastAsia"/>
          <w:color w:val="000000"/>
          <w:sz w:val="32"/>
          <w:szCs w:val="32"/>
        </w:rPr>
        <w:t>从工作月报填报情况来看，部分单位对政治监督理解不透彻、认识不深入，不能全面准确理解和把握政治监督的核心要义、内涵外延和方法路径，对监督内容认识模糊不清，把政治监督和日常监督混淆了；部分单位斗争精神还</w:t>
      </w:r>
      <w:r>
        <w:rPr>
          <w:rFonts w:ascii="仿宋_GB2312" w:eastAsia="仿宋_GB2312" w:hint="eastAsia"/>
          <w:color w:val="000000"/>
          <w:sz w:val="32"/>
          <w:szCs w:val="32"/>
        </w:rPr>
        <w:t>存</w:t>
      </w:r>
      <w:r w:rsidRPr="0027047B">
        <w:rPr>
          <w:rFonts w:ascii="仿宋_GB2312" w:eastAsia="仿宋_GB2312" w:hint="eastAsia"/>
          <w:color w:val="000000"/>
          <w:sz w:val="32"/>
          <w:szCs w:val="32"/>
        </w:rPr>
        <w:t>不足，主观能动性发挥不足，</w:t>
      </w:r>
      <w:r>
        <w:rPr>
          <w:rFonts w:ascii="仿宋_GB2312" w:eastAsia="仿宋_GB2312" w:hint="eastAsia"/>
          <w:color w:val="000000"/>
          <w:sz w:val="32"/>
          <w:szCs w:val="32"/>
        </w:rPr>
        <w:t>主动</w:t>
      </w:r>
      <w:r w:rsidRPr="0027047B">
        <w:rPr>
          <w:rFonts w:ascii="仿宋_GB2312" w:eastAsia="仿宋_GB2312" w:hint="eastAsia"/>
          <w:color w:val="000000"/>
          <w:sz w:val="32"/>
          <w:szCs w:val="32"/>
        </w:rPr>
        <w:t>监督意识还不强</w:t>
      </w:r>
      <w:r>
        <w:rPr>
          <w:rFonts w:ascii="仿宋_GB2312" w:eastAsia="仿宋_GB2312" w:hint="eastAsia"/>
          <w:color w:val="000000"/>
          <w:sz w:val="32"/>
          <w:szCs w:val="32"/>
        </w:rPr>
        <w:t>；部分单位落实学校廉洁文化建设方案</w:t>
      </w:r>
      <w:r w:rsidR="00C13D7E">
        <w:rPr>
          <w:rFonts w:ascii="仿宋_GB2312" w:eastAsia="仿宋_GB2312" w:hint="eastAsia"/>
          <w:color w:val="000000"/>
          <w:sz w:val="32"/>
          <w:szCs w:val="32"/>
        </w:rPr>
        <w:t>还</w:t>
      </w:r>
      <w:r>
        <w:rPr>
          <w:rFonts w:ascii="仿宋_GB2312" w:eastAsia="仿宋_GB2312" w:hint="eastAsia"/>
          <w:color w:val="000000"/>
          <w:sz w:val="32"/>
          <w:szCs w:val="32"/>
        </w:rPr>
        <w:t>有差距</w:t>
      </w:r>
      <w:r w:rsidRPr="0027047B">
        <w:rPr>
          <w:rFonts w:ascii="仿宋_GB2312" w:eastAsia="仿宋_GB2312" w:hint="eastAsia"/>
          <w:b/>
          <w:color w:val="000000"/>
          <w:sz w:val="32"/>
          <w:szCs w:val="32"/>
        </w:rPr>
        <w:t>。</w:t>
      </w:r>
    </w:p>
    <w:p w:rsidR="00102776" w:rsidRPr="00102776" w:rsidRDefault="006B58D4" w:rsidP="0027047B">
      <w:pPr>
        <w:pStyle w:val="p9"/>
        <w:adjustRightInd w:val="0"/>
        <w:snapToGrid w:val="0"/>
        <w:spacing w:before="0" w:beforeAutospacing="0" w:after="0" w:afterAutospacing="0" w:line="580" w:lineRule="exact"/>
        <w:ind w:firstLineChars="200" w:firstLine="643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b/>
          <w:color w:val="000000"/>
          <w:sz w:val="32"/>
          <w:szCs w:val="32"/>
        </w:rPr>
        <w:t>一要</w:t>
      </w:r>
      <w:r w:rsidR="00982990">
        <w:rPr>
          <w:rFonts w:ascii="仿宋_GB2312" w:eastAsia="仿宋_GB2312" w:hint="eastAsia"/>
          <w:b/>
          <w:color w:val="000000"/>
          <w:sz w:val="32"/>
          <w:szCs w:val="32"/>
        </w:rPr>
        <w:t>做深做实政治监督</w:t>
      </w:r>
      <w:r w:rsidR="00D478AD">
        <w:rPr>
          <w:rFonts w:ascii="仿宋_GB2312" w:eastAsia="仿宋_GB2312" w:hint="eastAsia"/>
          <w:b/>
          <w:color w:val="000000"/>
          <w:sz w:val="32"/>
          <w:szCs w:val="32"/>
        </w:rPr>
        <w:t>。</w:t>
      </w:r>
      <w:r w:rsidR="00D742C1" w:rsidRPr="00D742C1">
        <w:rPr>
          <w:rFonts w:ascii="仿宋_GB2312" w:eastAsia="仿宋_GB2312" w:hint="eastAsia"/>
          <w:color w:val="000000"/>
          <w:sz w:val="32"/>
          <w:szCs w:val="32"/>
        </w:rPr>
        <w:t>持之以恒</w:t>
      </w:r>
      <w:r w:rsidR="002871D1" w:rsidRPr="002871D1">
        <w:rPr>
          <w:rFonts w:ascii="仿宋_GB2312" w:eastAsia="仿宋_GB2312" w:hint="eastAsia"/>
          <w:color w:val="000000"/>
          <w:sz w:val="32"/>
          <w:szCs w:val="32"/>
        </w:rPr>
        <w:t>提高政治站位，</w:t>
      </w:r>
      <w:r w:rsidR="002871D1">
        <w:rPr>
          <w:rFonts w:ascii="仿宋_GB2312" w:eastAsia="仿宋_GB2312" w:hint="eastAsia"/>
          <w:color w:val="000000"/>
          <w:sz w:val="32"/>
          <w:szCs w:val="32"/>
        </w:rPr>
        <w:t>强化</w:t>
      </w:r>
      <w:r w:rsidR="00D478AD" w:rsidRPr="00D478AD">
        <w:rPr>
          <w:rFonts w:ascii="仿宋_GB2312" w:eastAsia="仿宋_GB2312" w:hint="eastAsia"/>
          <w:color w:val="000000"/>
          <w:sz w:val="32"/>
          <w:szCs w:val="32"/>
        </w:rPr>
        <w:t>政治理论学习，</w:t>
      </w:r>
      <w:r w:rsidR="00D742C1" w:rsidRPr="00D742C1">
        <w:rPr>
          <w:rFonts w:ascii="仿宋_GB2312" w:eastAsia="仿宋_GB2312" w:hint="eastAsia"/>
          <w:color w:val="000000"/>
          <w:sz w:val="32"/>
          <w:szCs w:val="32"/>
        </w:rPr>
        <w:t>坚定理想信念，</w:t>
      </w:r>
      <w:r w:rsidR="00D478AD" w:rsidRPr="00D478AD">
        <w:rPr>
          <w:rFonts w:ascii="仿宋_GB2312" w:eastAsia="仿宋_GB2312" w:hint="eastAsia"/>
          <w:color w:val="000000"/>
          <w:sz w:val="32"/>
          <w:szCs w:val="32"/>
        </w:rPr>
        <w:t>树立正确的权力观、政绩观、事业观，自觉在思想上政治上行动上同党中央保持高度一致</w:t>
      </w:r>
      <w:r w:rsidR="00D742C1">
        <w:rPr>
          <w:rFonts w:ascii="仿宋_GB2312" w:eastAsia="仿宋_GB2312" w:hint="eastAsia"/>
          <w:color w:val="000000"/>
          <w:sz w:val="32"/>
          <w:szCs w:val="32"/>
        </w:rPr>
        <w:t>，</w:t>
      </w:r>
      <w:r w:rsidR="00D742C1" w:rsidRPr="00D742C1">
        <w:rPr>
          <w:rFonts w:ascii="仿宋_GB2312" w:eastAsia="仿宋_GB2312" w:hint="eastAsia"/>
          <w:color w:val="000000"/>
          <w:sz w:val="32"/>
          <w:szCs w:val="32"/>
        </w:rPr>
        <w:t>不断提升政治判断力、政治领悟力、政治执行力。</w:t>
      </w:r>
      <w:r w:rsidR="00102776">
        <w:rPr>
          <w:rFonts w:ascii="仿宋_GB2312" w:eastAsia="仿宋_GB2312" w:hint="eastAsia"/>
          <w:color w:val="000000"/>
          <w:sz w:val="32"/>
          <w:szCs w:val="32"/>
        </w:rPr>
        <w:t>政治监督</w:t>
      </w:r>
      <w:r w:rsidR="00102776">
        <w:rPr>
          <w:rFonts w:ascii="仿宋_GB2312" w:eastAsia="仿宋_GB2312" w:hint="eastAsia"/>
          <w:color w:val="000000"/>
          <w:sz w:val="32"/>
          <w:szCs w:val="32"/>
        </w:rPr>
        <w:lastRenderedPageBreak/>
        <w:t>的根本任务是“两个维护”，</w:t>
      </w:r>
      <w:r w:rsidR="002871D1" w:rsidRPr="002871D1">
        <w:rPr>
          <w:rFonts w:ascii="仿宋_GB2312" w:eastAsia="仿宋_GB2312" w:hint="eastAsia"/>
          <w:color w:val="000000"/>
          <w:sz w:val="32"/>
          <w:szCs w:val="32"/>
        </w:rPr>
        <w:t>要贯穿精准思维，找准监督的切入点和突破口，</w:t>
      </w:r>
      <w:r w:rsidR="00102776">
        <w:rPr>
          <w:rFonts w:ascii="仿宋_GB2312" w:eastAsia="仿宋_GB2312" w:hint="eastAsia"/>
          <w:color w:val="000000"/>
          <w:sz w:val="32"/>
          <w:szCs w:val="32"/>
        </w:rPr>
        <w:t>善于从具体事、从业务工作中查找政治问题，发现和纠正政治偏差；</w:t>
      </w:r>
      <w:r w:rsidR="00102776" w:rsidRPr="00102776">
        <w:rPr>
          <w:rFonts w:ascii="仿宋_GB2312" w:eastAsia="仿宋_GB2312" w:hint="eastAsia"/>
          <w:color w:val="000000"/>
          <w:sz w:val="32"/>
          <w:szCs w:val="32"/>
        </w:rPr>
        <w:t>要深入研究，</w:t>
      </w:r>
      <w:r w:rsidR="002871D1">
        <w:rPr>
          <w:rFonts w:ascii="仿宋_GB2312" w:eastAsia="仿宋_GB2312" w:hint="eastAsia"/>
          <w:color w:val="000000"/>
          <w:sz w:val="32"/>
          <w:szCs w:val="32"/>
        </w:rPr>
        <w:t>结合本单位工作实际</w:t>
      </w:r>
      <w:r w:rsidR="00102776" w:rsidRPr="00102776">
        <w:rPr>
          <w:rFonts w:ascii="仿宋_GB2312" w:eastAsia="仿宋_GB2312" w:hint="eastAsia"/>
          <w:color w:val="000000"/>
          <w:sz w:val="32"/>
          <w:szCs w:val="32"/>
        </w:rPr>
        <w:t>，盯住重点人、重点事，聚焦重点岗位、重点领域、重要工作、重要环节，</w:t>
      </w:r>
      <w:r w:rsidR="002871D1">
        <w:rPr>
          <w:rFonts w:ascii="仿宋_GB2312" w:eastAsia="仿宋_GB2312" w:hint="eastAsia"/>
          <w:color w:val="000000"/>
          <w:sz w:val="32"/>
          <w:szCs w:val="32"/>
        </w:rPr>
        <w:t>具体化、精准化、常态化开展政治监督，</w:t>
      </w:r>
      <w:r w:rsidR="00102776" w:rsidRPr="00102776">
        <w:rPr>
          <w:rFonts w:ascii="仿宋_GB2312" w:eastAsia="仿宋_GB2312" w:hint="eastAsia"/>
          <w:color w:val="000000"/>
          <w:sz w:val="32"/>
          <w:szCs w:val="32"/>
        </w:rPr>
        <w:t>以监督促进完善发展，打通贯彻落实中的堵点淤点难点</w:t>
      </w:r>
      <w:r w:rsidR="002871D1">
        <w:rPr>
          <w:rFonts w:ascii="仿宋_GB2312" w:eastAsia="仿宋_GB2312" w:hint="eastAsia"/>
          <w:color w:val="000000"/>
          <w:sz w:val="32"/>
          <w:szCs w:val="32"/>
        </w:rPr>
        <w:t>。</w:t>
      </w:r>
    </w:p>
    <w:p w:rsidR="00102776" w:rsidRPr="002871D1" w:rsidRDefault="002871D1" w:rsidP="0027047B">
      <w:pPr>
        <w:pStyle w:val="p9"/>
        <w:adjustRightInd w:val="0"/>
        <w:snapToGrid w:val="0"/>
        <w:spacing w:before="0" w:beforeAutospacing="0" w:after="0" w:afterAutospacing="0" w:line="580" w:lineRule="exact"/>
        <w:ind w:firstLineChars="200" w:firstLine="643"/>
        <w:jc w:val="both"/>
        <w:rPr>
          <w:rFonts w:ascii="仿宋_GB2312" w:eastAsia="仿宋_GB2312"/>
          <w:b/>
          <w:color w:val="000000"/>
          <w:sz w:val="32"/>
          <w:szCs w:val="32"/>
        </w:rPr>
      </w:pPr>
      <w:r w:rsidRPr="002871D1">
        <w:rPr>
          <w:rFonts w:ascii="仿宋_GB2312" w:eastAsia="仿宋_GB2312" w:hint="eastAsia"/>
          <w:b/>
          <w:color w:val="000000"/>
          <w:sz w:val="32"/>
          <w:szCs w:val="32"/>
        </w:rPr>
        <w:t>二要做实做细日常监督</w:t>
      </w:r>
      <w:r w:rsidR="00F97783">
        <w:rPr>
          <w:rFonts w:ascii="仿宋_GB2312" w:eastAsia="仿宋_GB2312" w:hint="eastAsia"/>
          <w:b/>
          <w:color w:val="000000"/>
          <w:sz w:val="32"/>
          <w:szCs w:val="32"/>
        </w:rPr>
        <w:t>。</w:t>
      </w:r>
      <w:r w:rsidR="00F97783" w:rsidRPr="00F97783">
        <w:rPr>
          <w:rFonts w:ascii="仿宋_GB2312" w:eastAsia="仿宋_GB2312" w:hint="eastAsia"/>
          <w:color w:val="000000"/>
          <w:sz w:val="32"/>
          <w:szCs w:val="32"/>
        </w:rPr>
        <w:t>坚持抓在经常、融入日常，确保监督质效。以动真碰硬亮明态度，敢于担当、不怕得罪人，特别是要勤叨“婆婆嘴”、常念“监督经”，发现错误苗头及时谈话提醒，板起脸来批评教育，确保严的基调不动摇。</w:t>
      </w:r>
      <w:r w:rsidR="00AA1C5D">
        <w:rPr>
          <w:rFonts w:ascii="仿宋_GB2312" w:eastAsia="仿宋_GB2312" w:hint="eastAsia"/>
          <w:color w:val="000000"/>
          <w:sz w:val="32"/>
          <w:szCs w:val="32"/>
        </w:rPr>
        <w:t>围绕单位重点工作，灵活</w:t>
      </w:r>
      <w:r w:rsidR="00F97783" w:rsidRPr="00F97783">
        <w:rPr>
          <w:rFonts w:ascii="仿宋_GB2312" w:eastAsia="仿宋_GB2312" w:hint="eastAsia"/>
          <w:color w:val="000000"/>
          <w:sz w:val="32"/>
          <w:szCs w:val="32"/>
        </w:rPr>
        <w:t>运用谈心谈话、检查抽查、</w:t>
      </w:r>
      <w:r w:rsidR="00F97783">
        <w:rPr>
          <w:rFonts w:ascii="仿宋_GB2312" w:eastAsia="仿宋_GB2312" w:hint="eastAsia"/>
          <w:color w:val="000000"/>
          <w:sz w:val="32"/>
          <w:szCs w:val="32"/>
        </w:rPr>
        <w:t>基层</w:t>
      </w:r>
      <w:r w:rsidR="00F97783" w:rsidRPr="00F97783">
        <w:rPr>
          <w:rFonts w:ascii="仿宋_GB2312" w:eastAsia="仿宋_GB2312" w:hint="eastAsia"/>
          <w:color w:val="000000"/>
          <w:sz w:val="32"/>
          <w:szCs w:val="32"/>
        </w:rPr>
        <w:t>调研</w:t>
      </w:r>
      <w:r w:rsidR="00AA1C5D">
        <w:rPr>
          <w:rFonts w:ascii="仿宋_GB2312" w:eastAsia="仿宋_GB2312" w:hint="eastAsia"/>
          <w:color w:val="000000"/>
          <w:sz w:val="32"/>
          <w:szCs w:val="32"/>
        </w:rPr>
        <w:t>、调查信访举报</w:t>
      </w:r>
      <w:r w:rsidR="00F97783" w:rsidRPr="00F97783">
        <w:rPr>
          <w:rFonts w:ascii="仿宋_GB2312" w:eastAsia="仿宋_GB2312" w:hint="eastAsia"/>
          <w:color w:val="000000"/>
          <w:sz w:val="32"/>
          <w:szCs w:val="32"/>
        </w:rPr>
        <w:t>等形式，</w:t>
      </w:r>
      <w:r w:rsidR="00AA1C5D">
        <w:rPr>
          <w:rFonts w:ascii="仿宋_GB2312" w:eastAsia="仿宋_GB2312" w:hint="eastAsia"/>
          <w:color w:val="000000"/>
          <w:sz w:val="32"/>
          <w:szCs w:val="32"/>
        </w:rPr>
        <w:t>精准</w:t>
      </w:r>
      <w:r w:rsidR="00585917">
        <w:rPr>
          <w:rFonts w:ascii="仿宋_GB2312" w:eastAsia="仿宋_GB2312" w:hint="eastAsia"/>
          <w:color w:val="000000"/>
          <w:sz w:val="32"/>
          <w:szCs w:val="32"/>
        </w:rPr>
        <w:t>开展日常</w:t>
      </w:r>
      <w:r w:rsidR="00AA1C5D">
        <w:rPr>
          <w:rFonts w:ascii="仿宋_GB2312" w:eastAsia="仿宋_GB2312" w:hint="eastAsia"/>
          <w:color w:val="000000"/>
          <w:sz w:val="32"/>
          <w:szCs w:val="32"/>
        </w:rPr>
        <w:t>监督</w:t>
      </w:r>
      <w:r w:rsidR="00585917">
        <w:rPr>
          <w:rFonts w:ascii="仿宋_GB2312" w:eastAsia="仿宋_GB2312" w:hint="eastAsia"/>
          <w:color w:val="000000"/>
          <w:sz w:val="32"/>
          <w:szCs w:val="32"/>
        </w:rPr>
        <w:t>，</w:t>
      </w:r>
      <w:r w:rsidR="00585917" w:rsidRPr="00585917">
        <w:rPr>
          <w:rFonts w:ascii="仿宋_GB2312" w:eastAsia="仿宋_GB2312" w:hint="eastAsia"/>
          <w:color w:val="000000"/>
          <w:sz w:val="32"/>
          <w:szCs w:val="32"/>
        </w:rPr>
        <w:t>从细微处发现线索、从苗头性问题中察觉隐患</w:t>
      </w:r>
      <w:r w:rsidR="00585917">
        <w:rPr>
          <w:rFonts w:ascii="仿宋_GB2312" w:eastAsia="仿宋_GB2312" w:hint="eastAsia"/>
          <w:color w:val="000000"/>
          <w:sz w:val="32"/>
          <w:szCs w:val="32"/>
        </w:rPr>
        <w:t>，及时</w:t>
      </w:r>
      <w:r w:rsidR="00585917" w:rsidRPr="00585917">
        <w:rPr>
          <w:rFonts w:ascii="仿宋_GB2312" w:eastAsia="仿宋_GB2312" w:hint="eastAsia"/>
          <w:color w:val="000000"/>
          <w:sz w:val="32"/>
          <w:szCs w:val="32"/>
        </w:rPr>
        <w:t>发现问题、分析问题、解决问题，</w:t>
      </w:r>
    </w:p>
    <w:p w:rsidR="00053C57" w:rsidRDefault="00AA1C5D" w:rsidP="004C225C">
      <w:pPr>
        <w:pStyle w:val="p9"/>
        <w:adjustRightInd w:val="0"/>
        <w:snapToGrid w:val="0"/>
        <w:spacing w:before="0" w:beforeAutospacing="0" w:after="0" w:afterAutospacing="0" w:line="580" w:lineRule="exact"/>
        <w:ind w:firstLineChars="200" w:firstLine="643"/>
        <w:jc w:val="both"/>
        <w:rPr>
          <w:rFonts w:ascii="仿宋_GB2312" w:eastAsia="仿宋_GB2312" w:hint="eastAsia"/>
          <w:color w:val="000000"/>
          <w:sz w:val="32"/>
          <w:szCs w:val="32"/>
        </w:rPr>
      </w:pPr>
      <w:r w:rsidRPr="006B5F1F">
        <w:rPr>
          <w:rFonts w:ascii="仿宋_GB2312" w:eastAsia="仿宋_GB2312" w:hint="eastAsia"/>
          <w:b/>
          <w:color w:val="000000"/>
          <w:sz w:val="32"/>
          <w:szCs w:val="32"/>
        </w:rPr>
        <w:t>三要</w:t>
      </w:r>
      <w:r w:rsidR="00585917">
        <w:rPr>
          <w:rFonts w:ascii="仿宋_GB2312" w:eastAsia="仿宋_GB2312" w:hint="eastAsia"/>
          <w:b/>
          <w:color w:val="000000"/>
          <w:sz w:val="32"/>
          <w:szCs w:val="32"/>
        </w:rPr>
        <w:t>扎实做好纪律</w:t>
      </w:r>
      <w:r w:rsidR="006B5F1F" w:rsidRPr="006B5F1F">
        <w:rPr>
          <w:rFonts w:ascii="仿宋_GB2312" w:eastAsia="仿宋_GB2312" w:hint="eastAsia"/>
          <w:b/>
          <w:color w:val="000000"/>
          <w:sz w:val="32"/>
          <w:szCs w:val="32"/>
        </w:rPr>
        <w:t>教育。</w:t>
      </w:r>
      <w:r w:rsidR="00F10AF3" w:rsidRPr="00F10AF3">
        <w:rPr>
          <w:rFonts w:ascii="仿宋_GB2312" w:eastAsia="仿宋_GB2312" w:hint="eastAsia"/>
          <w:color w:val="000000"/>
          <w:sz w:val="32"/>
          <w:szCs w:val="32"/>
        </w:rPr>
        <w:t>纪律教育</w:t>
      </w:r>
      <w:r w:rsidR="00F10AF3">
        <w:rPr>
          <w:rFonts w:ascii="仿宋_GB2312" w:eastAsia="仿宋_GB2312" w:hint="eastAsia"/>
          <w:color w:val="000000"/>
          <w:sz w:val="32"/>
          <w:szCs w:val="32"/>
        </w:rPr>
        <w:t>是推进全面从严治党向纵深发展</w:t>
      </w:r>
      <w:r w:rsidR="00E717FF">
        <w:rPr>
          <w:rFonts w:ascii="仿宋_GB2312" w:eastAsia="仿宋_GB2312" w:hint="eastAsia"/>
          <w:color w:val="000000"/>
          <w:sz w:val="32"/>
          <w:szCs w:val="32"/>
        </w:rPr>
        <w:t>的有力抓手，是严肃党内政治生活、持续净化政治生态的现实需要。</w:t>
      </w:r>
      <w:r w:rsidR="00585917" w:rsidRPr="00585917">
        <w:rPr>
          <w:rFonts w:ascii="仿宋_GB2312" w:eastAsia="仿宋_GB2312" w:hint="eastAsia"/>
          <w:color w:val="000000"/>
          <w:sz w:val="32"/>
          <w:szCs w:val="32"/>
        </w:rPr>
        <w:t>坚持把纪律教育作为当前一项重大政治任务抓紧、抓实、抓到位。</w:t>
      </w:r>
      <w:r w:rsidR="00585917">
        <w:rPr>
          <w:rFonts w:ascii="仿宋_GB2312" w:eastAsia="仿宋_GB2312" w:hint="eastAsia"/>
          <w:color w:val="000000"/>
          <w:sz w:val="32"/>
          <w:szCs w:val="32"/>
        </w:rPr>
        <w:t>结合学校</w:t>
      </w:r>
      <w:r w:rsidR="00585917" w:rsidRPr="00585917">
        <w:rPr>
          <w:rFonts w:ascii="仿宋_GB2312" w:eastAsia="仿宋_GB2312" w:hint="eastAsia"/>
          <w:color w:val="000000"/>
          <w:sz w:val="32"/>
          <w:szCs w:val="32"/>
        </w:rPr>
        <w:t>年度纪律教育工作要点</w:t>
      </w:r>
      <w:r w:rsidR="00B67007">
        <w:rPr>
          <w:rFonts w:ascii="仿宋_GB2312" w:eastAsia="仿宋_GB2312" w:hint="eastAsia"/>
          <w:color w:val="000000"/>
          <w:sz w:val="32"/>
          <w:szCs w:val="32"/>
        </w:rPr>
        <w:t>和单位年度重点工作，</w:t>
      </w:r>
      <w:r w:rsidR="00B67007" w:rsidRPr="00B67007">
        <w:rPr>
          <w:rFonts w:ascii="仿宋_GB2312" w:eastAsia="仿宋_GB2312" w:hint="eastAsia"/>
          <w:color w:val="000000"/>
          <w:sz w:val="32"/>
          <w:szCs w:val="32"/>
        </w:rPr>
        <w:t>层层压实责任，</w:t>
      </w:r>
      <w:r w:rsidR="00E717FF">
        <w:rPr>
          <w:rFonts w:ascii="仿宋_GB2312" w:eastAsia="仿宋_GB2312" w:hint="eastAsia"/>
          <w:color w:val="000000"/>
          <w:sz w:val="32"/>
          <w:szCs w:val="32"/>
        </w:rPr>
        <w:t>综合运用“展”“片”“书”等形式，</w:t>
      </w:r>
      <w:r w:rsidR="00B67007" w:rsidRPr="00B67007">
        <w:rPr>
          <w:rFonts w:ascii="仿宋_GB2312" w:eastAsia="仿宋_GB2312" w:hint="eastAsia"/>
          <w:color w:val="000000"/>
          <w:sz w:val="32"/>
          <w:szCs w:val="32"/>
        </w:rPr>
        <w:t>推动</w:t>
      </w:r>
      <w:r w:rsidR="00B67007">
        <w:rPr>
          <w:rFonts w:ascii="仿宋_GB2312" w:eastAsia="仿宋_GB2312" w:hint="eastAsia"/>
          <w:color w:val="000000"/>
          <w:sz w:val="32"/>
          <w:szCs w:val="32"/>
        </w:rPr>
        <w:t>纪律</w:t>
      </w:r>
      <w:r w:rsidR="00E717FF">
        <w:rPr>
          <w:rFonts w:ascii="仿宋_GB2312" w:eastAsia="仿宋_GB2312" w:hint="eastAsia"/>
          <w:color w:val="000000"/>
          <w:sz w:val="32"/>
          <w:szCs w:val="32"/>
        </w:rPr>
        <w:t>教育工作常态化、规范化</w:t>
      </w:r>
      <w:r w:rsidR="00B67007" w:rsidRPr="00B67007">
        <w:rPr>
          <w:rFonts w:ascii="仿宋_GB2312" w:eastAsia="仿宋_GB2312" w:hint="eastAsia"/>
          <w:color w:val="000000"/>
          <w:sz w:val="32"/>
          <w:szCs w:val="32"/>
        </w:rPr>
        <w:t>。</w:t>
      </w:r>
      <w:r w:rsidR="00502597">
        <w:rPr>
          <w:rFonts w:ascii="仿宋_GB2312" w:eastAsia="仿宋_GB2312" w:hint="eastAsia"/>
          <w:color w:val="000000"/>
          <w:sz w:val="32"/>
          <w:szCs w:val="32"/>
        </w:rPr>
        <w:t>坚持分层分类、有的放矢</w:t>
      </w:r>
      <w:r w:rsidR="00983039">
        <w:rPr>
          <w:rFonts w:ascii="仿宋_GB2312" w:eastAsia="仿宋_GB2312" w:hint="eastAsia"/>
          <w:color w:val="000000"/>
          <w:sz w:val="32"/>
          <w:szCs w:val="32"/>
        </w:rPr>
        <w:t>，</w:t>
      </w:r>
      <w:r w:rsidR="00502597">
        <w:rPr>
          <w:rFonts w:ascii="仿宋_GB2312" w:eastAsia="仿宋_GB2312" w:hint="eastAsia"/>
          <w:color w:val="000000"/>
          <w:sz w:val="32"/>
          <w:szCs w:val="32"/>
        </w:rPr>
        <w:t>营造风清气正的校园政治生态。</w:t>
      </w:r>
      <w:r w:rsidR="00983039">
        <w:rPr>
          <w:rFonts w:ascii="仿宋_GB2312" w:eastAsia="仿宋_GB2312" w:hint="eastAsia"/>
          <w:color w:val="000000"/>
          <w:sz w:val="32"/>
          <w:szCs w:val="32"/>
        </w:rPr>
        <w:t>抓住重要时间节点，</w:t>
      </w:r>
      <w:r w:rsidR="006572CF">
        <w:rPr>
          <w:rFonts w:ascii="仿宋_GB2312" w:eastAsia="仿宋_GB2312" w:hint="eastAsia"/>
          <w:color w:val="000000"/>
          <w:sz w:val="32"/>
          <w:szCs w:val="32"/>
        </w:rPr>
        <w:t>运用周三教职工例会、短信、群通知等方式</w:t>
      </w:r>
      <w:r w:rsidR="00983039">
        <w:rPr>
          <w:rFonts w:ascii="仿宋_GB2312" w:eastAsia="仿宋_GB2312" w:hint="eastAsia"/>
          <w:color w:val="000000"/>
          <w:sz w:val="32"/>
          <w:szCs w:val="32"/>
        </w:rPr>
        <w:t>做好廉洁提醒；聚焦重点人群，</w:t>
      </w:r>
      <w:r w:rsidR="006572CF">
        <w:rPr>
          <w:rFonts w:ascii="仿宋_GB2312" w:eastAsia="仿宋_GB2312" w:hint="eastAsia"/>
          <w:color w:val="000000"/>
          <w:sz w:val="32"/>
          <w:szCs w:val="32"/>
        </w:rPr>
        <w:t>采取组织召开集体廉政谈话会、廉政课堂、专题讲座、家庭助廉座谈会等形式</w:t>
      </w:r>
      <w:r w:rsidR="00983039">
        <w:rPr>
          <w:rFonts w:ascii="仿宋_GB2312" w:eastAsia="仿宋_GB2312" w:hint="eastAsia"/>
          <w:color w:val="000000"/>
          <w:sz w:val="32"/>
          <w:szCs w:val="32"/>
        </w:rPr>
        <w:t>“量体裁衣</w:t>
      </w:r>
      <w:r w:rsidR="006572CF">
        <w:rPr>
          <w:rFonts w:ascii="仿宋_GB2312" w:eastAsia="仿宋_GB2312" w:hint="eastAsia"/>
          <w:color w:val="000000"/>
          <w:sz w:val="32"/>
          <w:szCs w:val="32"/>
        </w:rPr>
        <w:t>”</w:t>
      </w:r>
      <w:r w:rsidR="006572CF">
        <w:rPr>
          <w:rFonts w:ascii="仿宋_GB2312" w:eastAsia="仿宋_GB2312" w:hint="eastAsia"/>
          <w:color w:val="000000"/>
          <w:sz w:val="32"/>
          <w:szCs w:val="32"/>
        </w:rPr>
        <w:lastRenderedPageBreak/>
        <w:t>设计教育内容，督促党员领导干部绷紧纪律这根弦；针对在校生，通过廉洁党课、廉政文化大赛、橱窗宣传栏、新媒体平台等方式常态化开展纪律教育，督促</w:t>
      </w:r>
      <w:r w:rsidR="00502597">
        <w:rPr>
          <w:rFonts w:ascii="仿宋_GB2312" w:eastAsia="仿宋_GB2312" w:hint="eastAsia"/>
          <w:color w:val="000000"/>
          <w:sz w:val="32"/>
          <w:szCs w:val="32"/>
        </w:rPr>
        <w:t>扣好廉洁自律“第一粒扣子”。</w:t>
      </w:r>
    </w:p>
    <w:p w:rsidR="00053C57" w:rsidRDefault="00053C57" w:rsidP="0027047B">
      <w:pPr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</w:p>
    <w:p w:rsidR="00AD52D7" w:rsidRDefault="00AD52D7" w:rsidP="0027047B">
      <w:pPr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</w:p>
    <w:p w:rsidR="00053C57" w:rsidRDefault="00882CF7" w:rsidP="0027047B">
      <w:pPr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 xml:space="preserve">                          </w:t>
      </w:r>
      <w:r w:rsidR="007329AB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纪委办公室</w:t>
      </w:r>
      <w:r w:rsidR="00053C5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案管</w:t>
      </w:r>
      <w:r w:rsidR="007329AB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审理</w:t>
      </w:r>
      <w:r w:rsidR="00053C5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室</w:t>
      </w:r>
    </w:p>
    <w:p w:rsidR="00053C57" w:rsidRDefault="00882CF7" w:rsidP="0027047B">
      <w:pPr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 xml:space="preserve">                            </w:t>
      </w:r>
      <w:r w:rsidR="00053C57">
        <w:rPr>
          <w:rFonts w:ascii="仿宋_GB2312" w:eastAsia="仿宋_GB2312" w:hAnsi="宋体" w:cs="宋体"/>
          <w:color w:val="000000"/>
          <w:kern w:val="0"/>
          <w:sz w:val="32"/>
          <w:szCs w:val="32"/>
        </w:rPr>
        <w:t>2025年</w:t>
      </w:r>
      <w:r w:rsidR="004369B1">
        <w:rPr>
          <w:rFonts w:ascii="仿宋_GB2312" w:eastAsia="仿宋_GB2312" w:hAnsi="宋体" w:cs="宋体"/>
          <w:color w:val="000000"/>
          <w:kern w:val="0"/>
          <w:sz w:val="32"/>
          <w:szCs w:val="32"/>
        </w:rPr>
        <w:t>12</w:t>
      </w:r>
      <w:r w:rsidR="00053C57">
        <w:rPr>
          <w:rFonts w:ascii="仿宋_GB2312" w:eastAsia="仿宋_GB2312" w:hAnsi="宋体" w:cs="宋体"/>
          <w:color w:val="000000"/>
          <w:kern w:val="0"/>
          <w:sz w:val="32"/>
          <w:szCs w:val="32"/>
        </w:rPr>
        <w:t>月</w:t>
      </w:r>
      <w:r w:rsidR="00627F8B">
        <w:rPr>
          <w:rFonts w:ascii="仿宋_GB2312" w:eastAsia="仿宋_GB2312" w:hAnsi="宋体" w:cs="宋体"/>
          <w:color w:val="000000"/>
          <w:kern w:val="0"/>
          <w:sz w:val="32"/>
          <w:szCs w:val="32"/>
        </w:rPr>
        <w:t>1</w:t>
      </w:r>
      <w:r w:rsidR="004369B1">
        <w:rPr>
          <w:rFonts w:ascii="仿宋_GB2312" w:eastAsia="仿宋_GB2312" w:hAnsi="宋体" w:cs="宋体"/>
          <w:color w:val="000000"/>
          <w:kern w:val="0"/>
          <w:sz w:val="32"/>
          <w:szCs w:val="32"/>
        </w:rPr>
        <w:t>6</w:t>
      </w:r>
      <w:r w:rsidR="00053C57">
        <w:rPr>
          <w:rFonts w:ascii="仿宋_GB2312" w:eastAsia="仿宋_GB2312" w:hAnsi="宋体" w:cs="宋体"/>
          <w:color w:val="000000"/>
          <w:kern w:val="0"/>
          <w:sz w:val="32"/>
          <w:szCs w:val="32"/>
        </w:rPr>
        <w:t>日</w:t>
      </w:r>
    </w:p>
    <w:p w:rsidR="00053C57" w:rsidRDefault="00053C57" w:rsidP="0027047B">
      <w:pPr>
        <w:adjustRightInd w:val="0"/>
        <w:snapToGrid w:val="0"/>
        <w:spacing w:line="580" w:lineRule="exac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</w:p>
    <w:p w:rsidR="00502597" w:rsidRDefault="00502597" w:rsidP="0027047B">
      <w:pPr>
        <w:adjustRightInd w:val="0"/>
        <w:snapToGrid w:val="0"/>
        <w:spacing w:line="580" w:lineRule="exact"/>
        <w:rPr>
          <w:rFonts w:ascii="方正小标宋简体" w:eastAsia="方正小标宋简体" w:hAnsi="宋体" w:cs="宋体"/>
          <w:color w:val="000000"/>
          <w:kern w:val="0"/>
          <w:sz w:val="44"/>
          <w:szCs w:val="44"/>
        </w:rPr>
      </w:pPr>
    </w:p>
    <w:p w:rsidR="00502597" w:rsidRDefault="00502597" w:rsidP="0027047B">
      <w:pPr>
        <w:adjustRightInd w:val="0"/>
        <w:snapToGrid w:val="0"/>
        <w:spacing w:line="580" w:lineRule="exact"/>
        <w:rPr>
          <w:rFonts w:ascii="方正小标宋简体" w:eastAsia="方正小标宋简体" w:hAnsi="宋体" w:cs="宋体"/>
          <w:color w:val="000000"/>
          <w:kern w:val="0"/>
          <w:sz w:val="44"/>
          <w:szCs w:val="44"/>
        </w:rPr>
      </w:pPr>
    </w:p>
    <w:p w:rsidR="00502597" w:rsidRDefault="00502597" w:rsidP="0027047B">
      <w:pPr>
        <w:adjustRightInd w:val="0"/>
        <w:snapToGrid w:val="0"/>
        <w:spacing w:line="580" w:lineRule="exact"/>
        <w:rPr>
          <w:rFonts w:ascii="方正小标宋简体" w:eastAsia="方正小标宋简体" w:hAnsi="宋体" w:cs="宋体"/>
          <w:color w:val="000000"/>
          <w:kern w:val="0"/>
          <w:sz w:val="44"/>
          <w:szCs w:val="44"/>
        </w:rPr>
      </w:pPr>
    </w:p>
    <w:p w:rsidR="00502597" w:rsidRDefault="00502597" w:rsidP="0027047B">
      <w:pPr>
        <w:adjustRightInd w:val="0"/>
        <w:snapToGrid w:val="0"/>
        <w:spacing w:line="580" w:lineRule="exact"/>
        <w:rPr>
          <w:rFonts w:ascii="方正小标宋简体" w:eastAsia="方正小标宋简体" w:hAnsi="宋体" w:cs="宋体"/>
          <w:color w:val="000000"/>
          <w:kern w:val="0"/>
          <w:sz w:val="44"/>
          <w:szCs w:val="44"/>
        </w:rPr>
      </w:pPr>
    </w:p>
    <w:p w:rsidR="00502597" w:rsidRDefault="00502597" w:rsidP="0027047B">
      <w:pPr>
        <w:adjustRightInd w:val="0"/>
        <w:snapToGrid w:val="0"/>
        <w:spacing w:line="580" w:lineRule="exact"/>
        <w:rPr>
          <w:rFonts w:ascii="方正小标宋简体" w:eastAsia="方正小标宋简体" w:hAnsi="宋体" w:cs="宋体"/>
          <w:color w:val="000000"/>
          <w:kern w:val="0"/>
          <w:sz w:val="44"/>
          <w:szCs w:val="44"/>
        </w:rPr>
      </w:pPr>
    </w:p>
    <w:p w:rsidR="00053C57" w:rsidRPr="005C2E91" w:rsidRDefault="00053C57" w:rsidP="00334187">
      <w:pPr>
        <w:pStyle w:val="p9"/>
        <w:adjustRightInd w:val="0"/>
        <w:snapToGrid w:val="0"/>
        <w:spacing w:before="0" w:beforeAutospacing="0" w:after="0" w:afterAutospacing="0" w:line="580" w:lineRule="exact"/>
        <w:ind w:firstLineChars="200" w:firstLine="640"/>
        <w:jc w:val="both"/>
        <w:rPr>
          <w:rFonts w:ascii="仿宋_GB2312" w:eastAsia="仿宋_GB2312"/>
          <w:color w:val="000000" w:themeColor="text1"/>
          <w:sz w:val="32"/>
          <w:szCs w:val="32"/>
        </w:rPr>
      </w:pPr>
      <w:bookmarkStart w:id="6" w:name="_GoBack"/>
      <w:bookmarkEnd w:id="6"/>
    </w:p>
    <w:sectPr w:rsidR="00053C57" w:rsidRPr="005C2E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7D77" w:rsidRDefault="00107D77" w:rsidP="00162DD0">
      <w:r>
        <w:separator/>
      </w:r>
    </w:p>
  </w:endnote>
  <w:endnote w:type="continuationSeparator" w:id="0">
    <w:p w:rsidR="00107D77" w:rsidRDefault="00107D77" w:rsidP="00162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7D77" w:rsidRDefault="00107D77" w:rsidP="00162DD0">
      <w:r>
        <w:separator/>
      </w:r>
    </w:p>
  </w:footnote>
  <w:footnote w:type="continuationSeparator" w:id="0">
    <w:p w:rsidR="00107D77" w:rsidRDefault="00107D77" w:rsidP="00162D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00E"/>
    <w:rsid w:val="00000E37"/>
    <w:rsid w:val="00003D53"/>
    <w:rsid w:val="00003E14"/>
    <w:rsid w:val="00004E88"/>
    <w:rsid w:val="00012905"/>
    <w:rsid w:val="000322DD"/>
    <w:rsid w:val="00032C95"/>
    <w:rsid w:val="00032CA5"/>
    <w:rsid w:val="000356B8"/>
    <w:rsid w:val="00046D1A"/>
    <w:rsid w:val="000518E1"/>
    <w:rsid w:val="00053C57"/>
    <w:rsid w:val="00057693"/>
    <w:rsid w:val="00062CBD"/>
    <w:rsid w:val="00063C26"/>
    <w:rsid w:val="000730E4"/>
    <w:rsid w:val="00085BDF"/>
    <w:rsid w:val="000A05B1"/>
    <w:rsid w:val="000B4EAA"/>
    <w:rsid w:val="000B6B78"/>
    <w:rsid w:val="000B7DBA"/>
    <w:rsid w:val="000D0FCA"/>
    <w:rsid w:val="000D1532"/>
    <w:rsid w:val="000D16E2"/>
    <w:rsid w:val="000E0D71"/>
    <w:rsid w:val="00102776"/>
    <w:rsid w:val="00106E5F"/>
    <w:rsid w:val="001079F2"/>
    <w:rsid w:val="00107D77"/>
    <w:rsid w:val="001157E1"/>
    <w:rsid w:val="0011719E"/>
    <w:rsid w:val="00124137"/>
    <w:rsid w:val="00143C85"/>
    <w:rsid w:val="00143D39"/>
    <w:rsid w:val="00162DD0"/>
    <w:rsid w:val="001823FC"/>
    <w:rsid w:val="00184DCF"/>
    <w:rsid w:val="00194F84"/>
    <w:rsid w:val="001A2865"/>
    <w:rsid w:val="001A3350"/>
    <w:rsid w:val="001A4DFF"/>
    <w:rsid w:val="001A7FB5"/>
    <w:rsid w:val="001B2534"/>
    <w:rsid w:val="001D7F84"/>
    <w:rsid w:val="001E6F7D"/>
    <w:rsid w:val="001F0F71"/>
    <w:rsid w:val="002038BC"/>
    <w:rsid w:val="00205BF7"/>
    <w:rsid w:val="00216740"/>
    <w:rsid w:val="00224093"/>
    <w:rsid w:val="002278F8"/>
    <w:rsid w:val="00227D69"/>
    <w:rsid w:val="00250989"/>
    <w:rsid w:val="00252096"/>
    <w:rsid w:val="0025377E"/>
    <w:rsid w:val="00263404"/>
    <w:rsid w:val="0027047B"/>
    <w:rsid w:val="00277106"/>
    <w:rsid w:val="002777A7"/>
    <w:rsid w:val="002871D1"/>
    <w:rsid w:val="002C331D"/>
    <w:rsid w:val="002C71C1"/>
    <w:rsid w:val="002D46A0"/>
    <w:rsid w:val="002D56AB"/>
    <w:rsid w:val="002E2E94"/>
    <w:rsid w:val="002E48B6"/>
    <w:rsid w:val="002F5356"/>
    <w:rsid w:val="0030509A"/>
    <w:rsid w:val="00307870"/>
    <w:rsid w:val="00317426"/>
    <w:rsid w:val="003205C8"/>
    <w:rsid w:val="00331781"/>
    <w:rsid w:val="00334187"/>
    <w:rsid w:val="003359B5"/>
    <w:rsid w:val="0034003C"/>
    <w:rsid w:val="0034266D"/>
    <w:rsid w:val="0035072B"/>
    <w:rsid w:val="00364323"/>
    <w:rsid w:val="003646B2"/>
    <w:rsid w:val="00380341"/>
    <w:rsid w:val="0039196B"/>
    <w:rsid w:val="003A1765"/>
    <w:rsid w:val="003A2F82"/>
    <w:rsid w:val="003A59FE"/>
    <w:rsid w:val="003D6AA2"/>
    <w:rsid w:val="003E0E5C"/>
    <w:rsid w:val="003F2AEE"/>
    <w:rsid w:val="003F6AA1"/>
    <w:rsid w:val="00401586"/>
    <w:rsid w:val="00401E33"/>
    <w:rsid w:val="00403A11"/>
    <w:rsid w:val="00405129"/>
    <w:rsid w:val="0041614E"/>
    <w:rsid w:val="004316E9"/>
    <w:rsid w:val="004369B1"/>
    <w:rsid w:val="004460D7"/>
    <w:rsid w:val="00446DBE"/>
    <w:rsid w:val="00454D19"/>
    <w:rsid w:val="00456048"/>
    <w:rsid w:val="004576CD"/>
    <w:rsid w:val="004646E9"/>
    <w:rsid w:val="00465775"/>
    <w:rsid w:val="00467DFA"/>
    <w:rsid w:val="0047137D"/>
    <w:rsid w:val="004B4FBC"/>
    <w:rsid w:val="004B6E21"/>
    <w:rsid w:val="004C038F"/>
    <w:rsid w:val="004C225C"/>
    <w:rsid w:val="004D10AC"/>
    <w:rsid w:val="004F04D7"/>
    <w:rsid w:val="00502597"/>
    <w:rsid w:val="00516716"/>
    <w:rsid w:val="00517AC0"/>
    <w:rsid w:val="00524514"/>
    <w:rsid w:val="00525B1D"/>
    <w:rsid w:val="00537523"/>
    <w:rsid w:val="00537B99"/>
    <w:rsid w:val="00560A24"/>
    <w:rsid w:val="0056210B"/>
    <w:rsid w:val="00565380"/>
    <w:rsid w:val="00566E7F"/>
    <w:rsid w:val="00566FC8"/>
    <w:rsid w:val="005702CF"/>
    <w:rsid w:val="00584251"/>
    <w:rsid w:val="00585917"/>
    <w:rsid w:val="00595B6A"/>
    <w:rsid w:val="005A7206"/>
    <w:rsid w:val="005B19F1"/>
    <w:rsid w:val="005B7512"/>
    <w:rsid w:val="005C01B0"/>
    <w:rsid w:val="005C0D9A"/>
    <w:rsid w:val="005C2E91"/>
    <w:rsid w:val="005D2DE3"/>
    <w:rsid w:val="005D7048"/>
    <w:rsid w:val="005E2C33"/>
    <w:rsid w:val="005E53FA"/>
    <w:rsid w:val="00600751"/>
    <w:rsid w:val="00611793"/>
    <w:rsid w:val="006171D4"/>
    <w:rsid w:val="0062518E"/>
    <w:rsid w:val="00627F8B"/>
    <w:rsid w:val="0064419F"/>
    <w:rsid w:val="00645654"/>
    <w:rsid w:val="006466BB"/>
    <w:rsid w:val="006570B4"/>
    <w:rsid w:val="006572CF"/>
    <w:rsid w:val="00662A36"/>
    <w:rsid w:val="006771E6"/>
    <w:rsid w:val="00690185"/>
    <w:rsid w:val="006939D6"/>
    <w:rsid w:val="006A57EE"/>
    <w:rsid w:val="006B1EE0"/>
    <w:rsid w:val="006B22D4"/>
    <w:rsid w:val="006B3E43"/>
    <w:rsid w:val="006B58D4"/>
    <w:rsid w:val="006B5F1F"/>
    <w:rsid w:val="006E588D"/>
    <w:rsid w:val="006F1707"/>
    <w:rsid w:val="00703E0D"/>
    <w:rsid w:val="00705D41"/>
    <w:rsid w:val="007170D8"/>
    <w:rsid w:val="00726B01"/>
    <w:rsid w:val="007329AB"/>
    <w:rsid w:val="00736F32"/>
    <w:rsid w:val="00745A02"/>
    <w:rsid w:val="0074656A"/>
    <w:rsid w:val="00756EC2"/>
    <w:rsid w:val="007A4558"/>
    <w:rsid w:val="007B2383"/>
    <w:rsid w:val="007E3CA1"/>
    <w:rsid w:val="007E5E38"/>
    <w:rsid w:val="008024BE"/>
    <w:rsid w:val="00803C30"/>
    <w:rsid w:val="00810E1B"/>
    <w:rsid w:val="0082624F"/>
    <w:rsid w:val="00837C94"/>
    <w:rsid w:val="00851078"/>
    <w:rsid w:val="0085132D"/>
    <w:rsid w:val="00862572"/>
    <w:rsid w:val="00866C34"/>
    <w:rsid w:val="00867E1F"/>
    <w:rsid w:val="0088065B"/>
    <w:rsid w:val="00882CF7"/>
    <w:rsid w:val="00884047"/>
    <w:rsid w:val="00884645"/>
    <w:rsid w:val="00891C1E"/>
    <w:rsid w:val="008A1991"/>
    <w:rsid w:val="008A4DB0"/>
    <w:rsid w:val="008B098E"/>
    <w:rsid w:val="008B20ED"/>
    <w:rsid w:val="008B30C6"/>
    <w:rsid w:val="008B3A55"/>
    <w:rsid w:val="008B7093"/>
    <w:rsid w:val="008C318B"/>
    <w:rsid w:val="008C647F"/>
    <w:rsid w:val="008E3E2F"/>
    <w:rsid w:val="008F7E12"/>
    <w:rsid w:val="0091271F"/>
    <w:rsid w:val="009157E2"/>
    <w:rsid w:val="00915CB2"/>
    <w:rsid w:val="00922EEB"/>
    <w:rsid w:val="00940ECB"/>
    <w:rsid w:val="00982990"/>
    <w:rsid w:val="00983039"/>
    <w:rsid w:val="009A2F6D"/>
    <w:rsid w:val="009C6AB4"/>
    <w:rsid w:val="00A060F4"/>
    <w:rsid w:val="00A15CB7"/>
    <w:rsid w:val="00A44E66"/>
    <w:rsid w:val="00A46445"/>
    <w:rsid w:val="00A544D0"/>
    <w:rsid w:val="00A602FB"/>
    <w:rsid w:val="00A64974"/>
    <w:rsid w:val="00A740B8"/>
    <w:rsid w:val="00A8381A"/>
    <w:rsid w:val="00A83F71"/>
    <w:rsid w:val="00AA0898"/>
    <w:rsid w:val="00AA1C5D"/>
    <w:rsid w:val="00AC0EA1"/>
    <w:rsid w:val="00AD52D7"/>
    <w:rsid w:val="00AD5C54"/>
    <w:rsid w:val="00AD77BD"/>
    <w:rsid w:val="00AE23BE"/>
    <w:rsid w:val="00AE34D0"/>
    <w:rsid w:val="00B017AD"/>
    <w:rsid w:val="00B14DD0"/>
    <w:rsid w:val="00B1585B"/>
    <w:rsid w:val="00B34B71"/>
    <w:rsid w:val="00B34C24"/>
    <w:rsid w:val="00B45B86"/>
    <w:rsid w:val="00B5119B"/>
    <w:rsid w:val="00B5779B"/>
    <w:rsid w:val="00B67007"/>
    <w:rsid w:val="00B73A1F"/>
    <w:rsid w:val="00B84DF8"/>
    <w:rsid w:val="00B86D85"/>
    <w:rsid w:val="00B917C0"/>
    <w:rsid w:val="00B9682B"/>
    <w:rsid w:val="00B97542"/>
    <w:rsid w:val="00BA62DF"/>
    <w:rsid w:val="00BA64AD"/>
    <w:rsid w:val="00BB153E"/>
    <w:rsid w:val="00BB17F0"/>
    <w:rsid w:val="00BC49DA"/>
    <w:rsid w:val="00BD1B76"/>
    <w:rsid w:val="00BD33DD"/>
    <w:rsid w:val="00BE07D1"/>
    <w:rsid w:val="00BE65B0"/>
    <w:rsid w:val="00C004DD"/>
    <w:rsid w:val="00C13D7E"/>
    <w:rsid w:val="00C230B5"/>
    <w:rsid w:val="00C41EF8"/>
    <w:rsid w:val="00C471D4"/>
    <w:rsid w:val="00C56AAB"/>
    <w:rsid w:val="00C61836"/>
    <w:rsid w:val="00C62562"/>
    <w:rsid w:val="00C634ED"/>
    <w:rsid w:val="00C64ED0"/>
    <w:rsid w:val="00C67968"/>
    <w:rsid w:val="00C757B1"/>
    <w:rsid w:val="00C81122"/>
    <w:rsid w:val="00C826EA"/>
    <w:rsid w:val="00C84658"/>
    <w:rsid w:val="00C95EED"/>
    <w:rsid w:val="00C97040"/>
    <w:rsid w:val="00CA4240"/>
    <w:rsid w:val="00CA47F7"/>
    <w:rsid w:val="00CB292C"/>
    <w:rsid w:val="00CB2C02"/>
    <w:rsid w:val="00CC5103"/>
    <w:rsid w:val="00CC6895"/>
    <w:rsid w:val="00CE7B8F"/>
    <w:rsid w:val="00CF2413"/>
    <w:rsid w:val="00CF2B73"/>
    <w:rsid w:val="00CF5162"/>
    <w:rsid w:val="00D25508"/>
    <w:rsid w:val="00D32A6C"/>
    <w:rsid w:val="00D3582D"/>
    <w:rsid w:val="00D36D21"/>
    <w:rsid w:val="00D374D3"/>
    <w:rsid w:val="00D42904"/>
    <w:rsid w:val="00D4375E"/>
    <w:rsid w:val="00D478AD"/>
    <w:rsid w:val="00D55515"/>
    <w:rsid w:val="00D71530"/>
    <w:rsid w:val="00D71DE4"/>
    <w:rsid w:val="00D742C1"/>
    <w:rsid w:val="00D75074"/>
    <w:rsid w:val="00D7576B"/>
    <w:rsid w:val="00D75886"/>
    <w:rsid w:val="00D77F1B"/>
    <w:rsid w:val="00D81D6C"/>
    <w:rsid w:val="00D86EB9"/>
    <w:rsid w:val="00D9634F"/>
    <w:rsid w:val="00DA7E61"/>
    <w:rsid w:val="00DC6137"/>
    <w:rsid w:val="00DD1F16"/>
    <w:rsid w:val="00DD3B4F"/>
    <w:rsid w:val="00E03BEC"/>
    <w:rsid w:val="00E205D2"/>
    <w:rsid w:val="00E24432"/>
    <w:rsid w:val="00E259FB"/>
    <w:rsid w:val="00E42A65"/>
    <w:rsid w:val="00E42DFA"/>
    <w:rsid w:val="00E47B9F"/>
    <w:rsid w:val="00E521B4"/>
    <w:rsid w:val="00E53839"/>
    <w:rsid w:val="00E568A0"/>
    <w:rsid w:val="00E61F4C"/>
    <w:rsid w:val="00E6255F"/>
    <w:rsid w:val="00E62EC5"/>
    <w:rsid w:val="00E6532B"/>
    <w:rsid w:val="00E717FF"/>
    <w:rsid w:val="00E754F3"/>
    <w:rsid w:val="00E77120"/>
    <w:rsid w:val="00E8623B"/>
    <w:rsid w:val="00EA6039"/>
    <w:rsid w:val="00EB7D7C"/>
    <w:rsid w:val="00EE070B"/>
    <w:rsid w:val="00EE0F54"/>
    <w:rsid w:val="00EF06F6"/>
    <w:rsid w:val="00EF2067"/>
    <w:rsid w:val="00EF2FBE"/>
    <w:rsid w:val="00F012E7"/>
    <w:rsid w:val="00F03AD9"/>
    <w:rsid w:val="00F10519"/>
    <w:rsid w:val="00F10AF3"/>
    <w:rsid w:val="00F14FEA"/>
    <w:rsid w:val="00F37127"/>
    <w:rsid w:val="00F42132"/>
    <w:rsid w:val="00F431F5"/>
    <w:rsid w:val="00F45845"/>
    <w:rsid w:val="00F46978"/>
    <w:rsid w:val="00F4728D"/>
    <w:rsid w:val="00F51370"/>
    <w:rsid w:val="00F5272E"/>
    <w:rsid w:val="00F64183"/>
    <w:rsid w:val="00F7579C"/>
    <w:rsid w:val="00F8152E"/>
    <w:rsid w:val="00F82A43"/>
    <w:rsid w:val="00F861EC"/>
    <w:rsid w:val="00F86437"/>
    <w:rsid w:val="00F97783"/>
    <w:rsid w:val="00FA299F"/>
    <w:rsid w:val="00FA3C90"/>
    <w:rsid w:val="00FA4C08"/>
    <w:rsid w:val="00FA7466"/>
    <w:rsid w:val="00FB6A8B"/>
    <w:rsid w:val="00FD77B6"/>
    <w:rsid w:val="00FE3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48A3AA"/>
  <w15:chartTrackingRefBased/>
  <w15:docId w15:val="{CD1F900C-96B6-478C-9D51-C94E70C64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300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8">
    <w:name w:val="p8"/>
    <w:basedOn w:val="a"/>
    <w:rsid w:val="00FE300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p9">
    <w:name w:val="p9"/>
    <w:basedOn w:val="a"/>
    <w:rsid w:val="00FE300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3">
    <w:name w:val="header"/>
    <w:basedOn w:val="a"/>
    <w:link w:val="a4"/>
    <w:uiPriority w:val="99"/>
    <w:unhideWhenUsed/>
    <w:rsid w:val="00162D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62DD0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62D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62DD0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BC49DA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BC49D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1074</Words>
  <Characters>6123</Characters>
  <Application>Microsoft Office Word</Application>
  <DocSecurity>0</DocSecurity>
  <Lines>51</Lines>
  <Paragraphs>14</Paragraphs>
  <ScaleCrop>false</ScaleCrop>
  <Company/>
  <LinksUpToDate>false</LinksUpToDate>
  <CharactersWithSpaces>7183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汪隽</dc:creator>
  <cp:keywords/>
  <dc:description/>
  <cp:lastModifiedBy>汪隽</cp:lastModifiedBy>
  <cp:revision>2</cp:revision>
  <cp:lastPrinted>2025-12-16T01:19:00Z</cp:lastPrinted>
  <dcterms:created xsi:type="dcterms:W3CDTF">2026-05-29T07:07:00Z</dcterms:created>
  <dcterms:modified xsi:type="dcterms:W3CDTF">2026-05-29T07:07:00Z</dcterms:modified>
</cp:coreProperties>
</file>